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14E4E030" w14:textId="54ADBA05" w:rsidR="00467E01" w:rsidRPr="002E7D75" w:rsidRDefault="002E7D75" w:rsidP="00F5380B">
      <w:pPr>
        <w:numPr>
          <w:ilvl w:val="0"/>
          <w:numId w:val="30"/>
        </w:numPr>
        <w:spacing w:before="240"/>
        <w:ind w:left="357" w:hanging="357"/>
        <w:jc w:val="both"/>
        <w:rPr>
          <w:rFonts w:ascii="Tahoma" w:hAnsi="Tahoma" w:cs="Tahoma"/>
          <w:b/>
          <w:sz w:val="22"/>
          <w:szCs w:val="22"/>
        </w:rPr>
      </w:pPr>
      <w:r w:rsidRPr="002E7D75">
        <w:rPr>
          <w:rFonts w:ascii="Tahoma" w:hAnsi="Tahoma" w:cs="Tahoma"/>
          <w:b/>
          <w:sz w:val="22"/>
          <w:szCs w:val="22"/>
        </w:rPr>
        <w:t>Domov Bílá Opava, p.o.</w:t>
      </w:r>
    </w:p>
    <w:p w14:paraId="2B7943F1" w14:textId="68B64110" w:rsidR="004A2DDB" w:rsidRPr="002E7D75" w:rsidRDefault="00A045E6" w:rsidP="00A60B84">
      <w:pPr>
        <w:numPr>
          <w:ilvl w:val="12"/>
          <w:numId w:val="0"/>
        </w:numPr>
        <w:tabs>
          <w:tab w:val="left" w:pos="2835"/>
        </w:tabs>
        <w:ind w:left="357"/>
        <w:jc w:val="both"/>
        <w:rPr>
          <w:rFonts w:ascii="Tahoma" w:hAnsi="Tahoma" w:cs="Tahoma"/>
          <w:sz w:val="22"/>
          <w:szCs w:val="22"/>
        </w:rPr>
      </w:pPr>
      <w:r w:rsidRPr="002E7D75">
        <w:rPr>
          <w:rFonts w:ascii="Tahoma" w:hAnsi="Tahoma" w:cs="Tahoma"/>
          <w:sz w:val="22"/>
          <w:szCs w:val="22"/>
        </w:rPr>
        <w:t>se sídlem:</w:t>
      </w:r>
      <w:r w:rsidR="004A2DDB" w:rsidRPr="002E7D75">
        <w:rPr>
          <w:rFonts w:ascii="Tahoma" w:hAnsi="Tahoma" w:cs="Tahoma"/>
          <w:sz w:val="22"/>
          <w:szCs w:val="22"/>
        </w:rPr>
        <w:tab/>
      </w:r>
      <w:r w:rsidR="002E7D75" w:rsidRPr="002E7D75">
        <w:rPr>
          <w:rFonts w:ascii="Tahoma" w:hAnsi="Tahoma" w:cs="Tahoma"/>
          <w:sz w:val="22"/>
          <w:szCs w:val="22"/>
        </w:rPr>
        <w:t>Rybářská 545/27, 746 01 Opava</w:t>
      </w:r>
    </w:p>
    <w:p w14:paraId="6630385C" w14:textId="3CEE2E46" w:rsidR="004A2DDB" w:rsidRPr="002E7D75" w:rsidRDefault="00443DFF" w:rsidP="00A60B84">
      <w:pPr>
        <w:numPr>
          <w:ilvl w:val="12"/>
          <w:numId w:val="0"/>
        </w:numPr>
        <w:tabs>
          <w:tab w:val="left" w:pos="2835"/>
        </w:tabs>
        <w:ind w:left="357"/>
        <w:jc w:val="both"/>
        <w:rPr>
          <w:rFonts w:ascii="Tahoma" w:hAnsi="Tahoma" w:cs="Tahoma"/>
          <w:iCs/>
          <w:sz w:val="22"/>
          <w:szCs w:val="22"/>
        </w:rPr>
      </w:pPr>
      <w:r w:rsidRPr="002E7D75">
        <w:rPr>
          <w:rFonts w:ascii="Tahoma" w:hAnsi="Tahoma" w:cs="Tahoma"/>
          <w:sz w:val="22"/>
          <w:szCs w:val="22"/>
        </w:rPr>
        <w:t>z</w:t>
      </w:r>
      <w:r w:rsidR="004A2DDB" w:rsidRPr="002E7D75">
        <w:rPr>
          <w:rFonts w:ascii="Tahoma" w:hAnsi="Tahoma" w:cs="Tahoma"/>
          <w:sz w:val="22"/>
          <w:szCs w:val="22"/>
        </w:rPr>
        <w:t>astoupen</w:t>
      </w:r>
      <w:r w:rsidR="00467E01" w:rsidRPr="002E7D75">
        <w:rPr>
          <w:rFonts w:ascii="Tahoma" w:hAnsi="Tahoma" w:cs="Tahoma"/>
          <w:sz w:val="22"/>
          <w:szCs w:val="22"/>
        </w:rPr>
        <w:t>a</w:t>
      </w:r>
      <w:r w:rsidR="004A2DDB" w:rsidRPr="002E7D75">
        <w:rPr>
          <w:rFonts w:ascii="Tahoma" w:hAnsi="Tahoma" w:cs="Tahoma"/>
          <w:sz w:val="22"/>
          <w:szCs w:val="22"/>
        </w:rPr>
        <w:t>:</w:t>
      </w:r>
      <w:r w:rsidR="004A2DDB" w:rsidRPr="002E7D75">
        <w:rPr>
          <w:rFonts w:ascii="Tahoma" w:hAnsi="Tahoma" w:cs="Tahoma"/>
          <w:sz w:val="22"/>
          <w:szCs w:val="22"/>
        </w:rPr>
        <w:tab/>
      </w:r>
      <w:r w:rsidR="002E7D75" w:rsidRPr="002E7D75">
        <w:rPr>
          <w:rFonts w:ascii="Tahoma" w:hAnsi="Tahoma" w:cs="Tahoma"/>
          <w:sz w:val="22"/>
          <w:szCs w:val="22"/>
        </w:rPr>
        <w:t>Mgr. Michalem Jiráskem, ředitelem</w:t>
      </w:r>
    </w:p>
    <w:p w14:paraId="62EF0A05" w14:textId="3E99E185" w:rsidR="004A2DDB" w:rsidRPr="002E7D75" w:rsidRDefault="004A2DDB" w:rsidP="00A60B84">
      <w:pPr>
        <w:numPr>
          <w:ilvl w:val="12"/>
          <w:numId w:val="0"/>
        </w:numPr>
        <w:tabs>
          <w:tab w:val="left" w:pos="2835"/>
        </w:tabs>
        <w:ind w:left="357"/>
        <w:jc w:val="both"/>
        <w:rPr>
          <w:rFonts w:ascii="Tahoma" w:hAnsi="Tahoma" w:cs="Tahoma"/>
          <w:sz w:val="22"/>
          <w:szCs w:val="22"/>
        </w:rPr>
      </w:pPr>
      <w:r w:rsidRPr="002E7D75">
        <w:rPr>
          <w:rFonts w:ascii="Tahoma" w:hAnsi="Tahoma" w:cs="Tahoma"/>
          <w:sz w:val="22"/>
          <w:szCs w:val="22"/>
        </w:rPr>
        <w:t>IČ</w:t>
      </w:r>
      <w:r w:rsidR="00511906" w:rsidRPr="002E7D75">
        <w:rPr>
          <w:rFonts w:ascii="Tahoma" w:hAnsi="Tahoma" w:cs="Tahoma"/>
          <w:sz w:val="22"/>
          <w:szCs w:val="22"/>
        </w:rPr>
        <w:t>O</w:t>
      </w:r>
      <w:r w:rsidRPr="002E7D75">
        <w:rPr>
          <w:rFonts w:ascii="Tahoma" w:hAnsi="Tahoma" w:cs="Tahoma"/>
          <w:sz w:val="22"/>
          <w:szCs w:val="22"/>
        </w:rPr>
        <w:t>:</w:t>
      </w:r>
      <w:r w:rsidRPr="002E7D75">
        <w:rPr>
          <w:rFonts w:ascii="Tahoma" w:hAnsi="Tahoma" w:cs="Tahoma"/>
          <w:sz w:val="22"/>
          <w:szCs w:val="22"/>
        </w:rPr>
        <w:tab/>
      </w:r>
      <w:r w:rsidR="002E7D75" w:rsidRPr="002E7D75">
        <w:rPr>
          <w:rFonts w:ascii="Tahoma" w:hAnsi="Tahoma" w:cs="Tahoma"/>
          <w:sz w:val="22"/>
          <w:szCs w:val="22"/>
        </w:rPr>
        <w:t>00016772</w:t>
      </w:r>
    </w:p>
    <w:p w14:paraId="0760518A" w14:textId="3EBF7A16" w:rsidR="00467E01" w:rsidRPr="002E7D75" w:rsidRDefault="004A2DDB" w:rsidP="00A60B84">
      <w:pPr>
        <w:numPr>
          <w:ilvl w:val="12"/>
          <w:numId w:val="0"/>
        </w:numPr>
        <w:tabs>
          <w:tab w:val="left" w:pos="2835"/>
        </w:tabs>
        <w:ind w:left="357"/>
        <w:jc w:val="both"/>
        <w:rPr>
          <w:rFonts w:ascii="Tahoma" w:hAnsi="Tahoma" w:cs="Tahoma"/>
          <w:sz w:val="22"/>
          <w:szCs w:val="22"/>
        </w:rPr>
      </w:pPr>
      <w:r w:rsidRPr="002E7D75">
        <w:rPr>
          <w:rFonts w:ascii="Tahoma" w:hAnsi="Tahoma" w:cs="Tahoma"/>
          <w:sz w:val="22"/>
          <w:szCs w:val="22"/>
        </w:rPr>
        <w:t>DIČ:</w:t>
      </w:r>
      <w:r w:rsidR="00D63794" w:rsidRPr="002E7D75">
        <w:rPr>
          <w:rFonts w:ascii="Tahoma" w:hAnsi="Tahoma" w:cs="Tahoma"/>
          <w:sz w:val="22"/>
          <w:szCs w:val="22"/>
        </w:rPr>
        <w:tab/>
      </w:r>
      <w:r w:rsidR="002E7D75">
        <w:rPr>
          <w:rFonts w:ascii="Tahoma" w:hAnsi="Tahoma" w:cs="Tahoma"/>
          <w:sz w:val="22"/>
          <w:szCs w:val="22"/>
        </w:rPr>
        <w:t>CZ00016772</w:t>
      </w:r>
    </w:p>
    <w:p w14:paraId="1524C7F1" w14:textId="5E7AF780" w:rsidR="00467E01" w:rsidRPr="002E7D75" w:rsidRDefault="00443DFF" w:rsidP="00A60B84">
      <w:pPr>
        <w:numPr>
          <w:ilvl w:val="12"/>
          <w:numId w:val="0"/>
        </w:numPr>
        <w:tabs>
          <w:tab w:val="left" w:pos="2835"/>
        </w:tabs>
        <w:ind w:left="357"/>
        <w:jc w:val="both"/>
        <w:rPr>
          <w:rFonts w:ascii="Tahoma" w:hAnsi="Tahoma" w:cs="Tahoma"/>
          <w:sz w:val="22"/>
          <w:szCs w:val="22"/>
        </w:rPr>
      </w:pPr>
      <w:r w:rsidRPr="002E7D75">
        <w:rPr>
          <w:rFonts w:ascii="Tahoma" w:hAnsi="Tahoma" w:cs="Tahoma"/>
          <w:sz w:val="22"/>
          <w:szCs w:val="22"/>
        </w:rPr>
        <w:t>bankovní spojení:</w:t>
      </w:r>
      <w:r w:rsidR="004A2DDB" w:rsidRPr="002E7D75">
        <w:rPr>
          <w:rFonts w:ascii="Tahoma" w:hAnsi="Tahoma" w:cs="Tahoma"/>
          <w:sz w:val="22"/>
          <w:szCs w:val="22"/>
        </w:rPr>
        <w:tab/>
      </w:r>
      <w:r w:rsidR="002E7D75" w:rsidRPr="002E7D75">
        <w:rPr>
          <w:rFonts w:ascii="Tahoma" w:hAnsi="Tahoma" w:cs="Tahoma"/>
          <w:sz w:val="22"/>
          <w:szCs w:val="22"/>
        </w:rPr>
        <w:t>Komerční banka, a.s.</w:t>
      </w:r>
    </w:p>
    <w:p w14:paraId="3F1733DB" w14:textId="228D0C5A" w:rsidR="004A2DDB" w:rsidRPr="002E7D75" w:rsidRDefault="00443DFF" w:rsidP="00A60B84">
      <w:pPr>
        <w:numPr>
          <w:ilvl w:val="12"/>
          <w:numId w:val="0"/>
        </w:numPr>
        <w:tabs>
          <w:tab w:val="left" w:pos="2835"/>
        </w:tabs>
        <w:ind w:left="357"/>
        <w:jc w:val="both"/>
        <w:rPr>
          <w:rFonts w:ascii="Tahoma" w:hAnsi="Tahoma" w:cs="Tahoma"/>
          <w:sz w:val="22"/>
          <w:szCs w:val="22"/>
        </w:rPr>
      </w:pPr>
      <w:r w:rsidRPr="002E7D75">
        <w:rPr>
          <w:rFonts w:ascii="Tahoma" w:hAnsi="Tahoma" w:cs="Tahoma"/>
          <w:sz w:val="22"/>
          <w:szCs w:val="22"/>
        </w:rPr>
        <w:t>č</w:t>
      </w:r>
      <w:r w:rsidR="004A2DDB" w:rsidRPr="002E7D75">
        <w:rPr>
          <w:rFonts w:ascii="Tahoma" w:hAnsi="Tahoma" w:cs="Tahoma"/>
          <w:sz w:val="22"/>
          <w:szCs w:val="22"/>
        </w:rPr>
        <w:t>íslo účtu:</w:t>
      </w:r>
      <w:r w:rsidR="004A2DDB" w:rsidRPr="002E7D75">
        <w:rPr>
          <w:rFonts w:ascii="Tahoma" w:hAnsi="Tahoma" w:cs="Tahoma"/>
          <w:sz w:val="22"/>
          <w:szCs w:val="22"/>
        </w:rPr>
        <w:tab/>
      </w:r>
      <w:r w:rsidR="002E7D75" w:rsidRPr="002E7D75">
        <w:rPr>
          <w:rFonts w:ascii="Tahoma" w:hAnsi="Tahoma" w:cs="Tahoma"/>
          <w:sz w:val="22"/>
          <w:szCs w:val="22"/>
        </w:rPr>
        <w:t>3222821/0100</w:t>
      </w:r>
    </w:p>
    <w:p w14:paraId="782D2116" w14:textId="77777777" w:rsidR="004A2DDB" w:rsidRPr="002E7D75" w:rsidRDefault="004A2DDB" w:rsidP="00A60B84">
      <w:pPr>
        <w:spacing w:before="120"/>
        <w:ind w:left="357"/>
        <w:jc w:val="both"/>
        <w:rPr>
          <w:rFonts w:ascii="Tahoma" w:hAnsi="Tahoma" w:cs="Tahoma"/>
          <w:sz w:val="22"/>
          <w:szCs w:val="22"/>
        </w:rPr>
      </w:pPr>
      <w:r w:rsidRPr="002E7D75">
        <w:rPr>
          <w:rFonts w:ascii="Tahoma" w:hAnsi="Tahoma" w:cs="Tahoma"/>
          <w:sz w:val="22"/>
          <w:szCs w:val="22"/>
        </w:rPr>
        <w:t>Osoba oprávněná jednat ve věcech realizace stavby:</w:t>
      </w:r>
    </w:p>
    <w:p w14:paraId="765B4299" w14:textId="7D31C83A" w:rsidR="004A2DDB" w:rsidRPr="002E7D75" w:rsidRDefault="002E7D75" w:rsidP="00A60B84">
      <w:pPr>
        <w:pStyle w:val="dajeOSmluvnStran"/>
        <w:numPr>
          <w:ilvl w:val="0"/>
          <w:numId w:val="0"/>
        </w:numPr>
        <w:spacing w:before="60"/>
        <w:ind w:left="357"/>
        <w:jc w:val="both"/>
        <w:rPr>
          <w:rFonts w:ascii="Tahoma" w:hAnsi="Tahoma" w:cs="Tahoma"/>
          <w:sz w:val="22"/>
          <w:szCs w:val="22"/>
        </w:rPr>
      </w:pPr>
      <w:r w:rsidRPr="002E7D75">
        <w:rPr>
          <w:rFonts w:ascii="Tahoma" w:hAnsi="Tahoma" w:cs="Tahoma"/>
          <w:sz w:val="22"/>
          <w:szCs w:val="22"/>
        </w:rPr>
        <w:t>Mgr. Michal Jiráska</w:t>
      </w:r>
      <w:r w:rsidR="004A2DDB" w:rsidRPr="002E7D75">
        <w:rPr>
          <w:rFonts w:ascii="Tahoma" w:hAnsi="Tahoma" w:cs="Tahoma"/>
          <w:sz w:val="22"/>
          <w:szCs w:val="22"/>
        </w:rPr>
        <w:t>, tel.</w:t>
      </w:r>
      <w:r w:rsidR="00443DFF" w:rsidRPr="002E7D75">
        <w:rPr>
          <w:rFonts w:ascii="Tahoma" w:hAnsi="Tahoma" w:cs="Tahoma"/>
          <w:sz w:val="22"/>
          <w:szCs w:val="22"/>
        </w:rPr>
        <w:t>:</w:t>
      </w:r>
      <w:r w:rsidRPr="002E7D75">
        <w:rPr>
          <w:rFonts w:ascii="Tahoma" w:hAnsi="Tahoma" w:cs="Tahoma"/>
          <w:sz w:val="22"/>
          <w:szCs w:val="22"/>
        </w:rPr>
        <w:t xml:space="preserve"> 737 036 518</w:t>
      </w:r>
    </w:p>
    <w:p w14:paraId="2616E04B" w14:textId="7EDC90EB"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7753D591" w14:textId="77777777" w:rsidR="002E7D75" w:rsidRDefault="002E7D75" w:rsidP="00A60B84">
      <w:pPr>
        <w:spacing w:before="120"/>
        <w:ind w:left="357"/>
        <w:jc w:val="both"/>
        <w:rPr>
          <w:rFonts w:ascii="Tahoma" w:hAnsi="Tahoma" w:cs="Tahoma"/>
          <w:iCs/>
          <w:sz w:val="22"/>
          <w:szCs w:val="22"/>
        </w:rPr>
      </w:pPr>
    </w:p>
    <w:p w14:paraId="56A768B3" w14:textId="77777777" w:rsidR="004A2DDB" w:rsidRPr="00BF5FD8" w:rsidRDefault="004A2DDB" w:rsidP="00F5380B">
      <w:pPr>
        <w:numPr>
          <w:ilvl w:val="0"/>
          <w:numId w:val="30"/>
        </w:numPr>
        <w:spacing w:before="240"/>
        <w:ind w:left="357" w:hanging="357"/>
        <w:jc w:val="both"/>
        <w:rPr>
          <w:rFonts w:ascii="Tahoma" w:hAnsi="Tahoma" w:cs="Tahoma"/>
          <w:b/>
          <w:sz w:val="22"/>
          <w:szCs w:val="22"/>
          <w:highlight w:val="yellow"/>
        </w:rPr>
      </w:pPr>
      <w:r w:rsidRPr="00BF5FD8">
        <w:rPr>
          <w:rFonts w:ascii="Tahoma" w:hAnsi="Tahoma" w:cs="Tahoma"/>
          <w:b/>
          <w:sz w:val="22"/>
          <w:szCs w:val="22"/>
          <w:highlight w:val="yellow"/>
        </w:rPr>
        <w:t>Obchodní</w:t>
      </w:r>
      <w:r w:rsidRPr="00BF5FD8">
        <w:rPr>
          <w:rFonts w:ascii="Tahoma" w:hAnsi="Tahoma" w:cs="Tahoma"/>
          <w:sz w:val="22"/>
          <w:szCs w:val="22"/>
          <w:highlight w:val="yellow"/>
        </w:rPr>
        <w:t xml:space="preserve"> </w:t>
      </w:r>
      <w:r w:rsidRPr="00BF5FD8">
        <w:rPr>
          <w:rFonts w:ascii="Tahoma" w:hAnsi="Tahoma" w:cs="Tahoma"/>
          <w:b/>
          <w:bCs/>
          <w:sz w:val="22"/>
          <w:szCs w:val="22"/>
          <w:highlight w:val="yellow"/>
        </w:rPr>
        <w:t>firma</w:t>
      </w:r>
    </w:p>
    <w:p w14:paraId="6F68717E" w14:textId="77777777" w:rsidR="004A2DDB" w:rsidRPr="00BF5FD8" w:rsidRDefault="00443DFF" w:rsidP="00A60B84">
      <w:pPr>
        <w:numPr>
          <w:ilvl w:val="12"/>
          <w:numId w:val="0"/>
        </w:numPr>
        <w:tabs>
          <w:tab w:val="left" w:pos="2835"/>
        </w:tabs>
        <w:ind w:left="357"/>
        <w:jc w:val="both"/>
        <w:rPr>
          <w:rFonts w:ascii="Tahoma" w:hAnsi="Tahoma" w:cs="Tahoma"/>
          <w:sz w:val="22"/>
          <w:szCs w:val="22"/>
          <w:highlight w:val="yellow"/>
        </w:rPr>
      </w:pPr>
      <w:r w:rsidRPr="00BF5FD8">
        <w:rPr>
          <w:rFonts w:ascii="Tahoma" w:hAnsi="Tahoma" w:cs="Tahoma"/>
          <w:sz w:val="22"/>
          <w:szCs w:val="22"/>
          <w:highlight w:val="yellow"/>
        </w:rPr>
        <w:t>s</w:t>
      </w:r>
      <w:r w:rsidR="004A2DDB" w:rsidRPr="00BF5FD8">
        <w:rPr>
          <w:rFonts w:ascii="Tahoma" w:hAnsi="Tahoma" w:cs="Tahoma"/>
          <w:sz w:val="22"/>
          <w:szCs w:val="22"/>
          <w:highlight w:val="yellow"/>
        </w:rPr>
        <w:t>e sídlem:</w:t>
      </w:r>
      <w:r w:rsidRPr="00BF5FD8">
        <w:rPr>
          <w:rFonts w:ascii="Tahoma" w:hAnsi="Tahoma" w:cs="Tahoma"/>
          <w:sz w:val="22"/>
          <w:szCs w:val="22"/>
          <w:highlight w:val="yellow"/>
        </w:rPr>
        <w:tab/>
      </w:r>
    </w:p>
    <w:p w14:paraId="14D6E025" w14:textId="77777777" w:rsidR="004A2DDB" w:rsidRPr="00BF5FD8" w:rsidRDefault="00443DFF" w:rsidP="00A60B84">
      <w:pPr>
        <w:numPr>
          <w:ilvl w:val="12"/>
          <w:numId w:val="0"/>
        </w:numPr>
        <w:tabs>
          <w:tab w:val="left" w:pos="2835"/>
        </w:tabs>
        <w:ind w:left="357"/>
        <w:jc w:val="both"/>
        <w:rPr>
          <w:rFonts w:ascii="Tahoma" w:hAnsi="Tahoma" w:cs="Tahoma"/>
          <w:sz w:val="22"/>
          <w:szCs w:val="22"/>
          <w:highlight w:val="yellow"/>
        </w:rPr>
      </w:pPr>
      <w:r w:rsidRPr="00BF5FD8">
        <w:rPr>
          <w:rFonts w:ascii="Tahoma" w:hAnsi="Tahoma" w:cs="Tahoma"/>
          <w:sz w:val="22"/>
          <w:szCs w:val="22"/>
          <w:highlight w:val="yellow"/>
        </w:rPr>
        <w:t>z</w:t>
      </w:r>
      <w:r w:rsidR="004A2DDB" w:rsidRPr="00BF5FD8">
        <w:rPr>
          <w:rFonts w:ascii="Tahoma" w:hAnsi="Tahoma" w:cs="Tahoma"/>
          <w:sz w:val="22"/>
          <w:szCs w:val="22"/>
          <w:highlight w:val="yellow"/>
        </w:rPr>
        <w:t>astoupena:</w:t>
      </w:r>
      <w:r w:rsidRPr="00BF5FD8">
        <w:rPr>
          <w:rFonts w:ascii="Tahoma" w:hAnsi="Tahoma" w:cs="Tahoma"/>
          <w:sz w:val="22"/>
          <w:szCs w:val="22"/>
          <w:highlight w:val="yellow"/>
        </w:rPr>
        <w:tab/>
      </w:r>
    </w:p>
    <w:p w14:paraId="1261982D" w14:textId="77777777" w:rsidR="004A2DDB" w:rsidRPr="00BF5FD8" w:rsidRDefault="004A2DDB" w:rsidP="00A60B84">
      <w:pPr>
        <w:numPr>
          <w:ilvl w:val="12"/>
          <w:numId w:val="0"/>
        </w:numPr>
        <w:tabs>
          <w:tab w:val="left" w:pos="2835"/>
        </w:tabs>
        <w:ind w:left="357"/>
        <w:jc w:val="both"/>
        <w:rPr>
          <w:rFonts w:ascii="Tahoma" w:hAnsi="Tahoma" w:cs="Tahoma"/>
          <w:sz w:val="22"/>
          <w:szCs w:val="22"/>
          <w:highlight w:val="yellow"/>
        </w:rPr>
      </w:pPr>
      <w:r w:rsidRPr="00BF5FD8">
        <w:rPr>
          <w:rFonts w:ascii="Tahoma" w:hAnsi="Tahoma" w:cs="Tahoma"/>
          <w:sz w:val="22"/>
          <w:szCs w:val="22"/>
          <w:highlight w:val="yellow"/>
        </w:rPr>
        <w:t>IČ</w:t>
      </w:r>
      <w:r w:rsidR="00511906" w:rsidRPr="00BF5FD8">
        <w:rPr>
          <w:rFonts w:ascii="Tahoma" w:hAnsi="Tahoma" w:cs="Tahoma"/>
          <w:sz w:val="22"/>
          <w:szCs w:val="22"/>
          <w:highlight w:val="yellow"/>
        </w:rPr>
        <w:t>O</w:t>
      </w:r>
      <w:r w:rsidRPr="00BF5FD8">
        <w:rPr>
          <w:rFonts w:ascii="Tahoma" w:hAnsi="Tahoma" w:cs="Tahoma"/>
          <w:sz w:val="22"/>
          <w:szCs w:val="22"/>
          <w:highlight w:val="yellow"/>
        </w:rPr>
        <w:t>:</w:t>
      </w:r>
      <w:r w:rsidR="00443DFF" w:rsidRPr="00BF5FD8">
        <w:rPr>
          <w:rFonts w:ascii="Tahoma" w:hAnsi="Tahoma" w:cs="Tahoma"/>
          <w:sz w:val="22"/>
          <w:szCs w:val="22"/>
          <w:highlight w:val="yellow"/>
        </w:rPr>
        <w:tab/>
      </w:r>
    </w:p>
    <w:p w14:paraId="4517BAAF" w14:textId="77777777" w:rsidR="004A2DDB" w:rsidRPr="00BF5FD8" w:rsidRDefault="004A2DDB" w:rsidP="00A60B84">
      <w:pPr>
        <w:numPr>
          <w:ilvl w:val="12"/>
          <w:numId w:val="0"/>
        </w:numPr>
        <w:tabs>
          <w:tab w:val="left" w:pos="2835"/>
        </w:tabs>
        <w:ind w:left="357"/>
        <w:jc w:val="both"/>
        <w:rPr>
          <w:rFonts w:ascii="Tahoma" w:hAnsi="Tahoma" w:cs="Tahoma"/>
          <w:sz w:val="22"/>
          <w:szCs w:val="22"/>
          <w:highlight w:val="yellow"/>
        </w:rPr>
      </w:pPr>
      <w:r w:rsidRPr="00BF5FD8">
        <w:rPr>
          <w:rFonts w:ascii="Tahoma" w:hAnsi="Tahoma" w:cs="Tahoma"/>
          <w:sz w:val="22"/>
          <w:szCs w:val="22"/>
          <w:highlight w:val="yellow"/>
        </w:rPr>
        <w:t>DIČ:</w:t>
      </w:r>
      <w:r w:rsidR="00443DFF" w:rsidRPr="00BF5FD8">
        <w:rPr>
          <w:rFonts w:ascii="Tahoma" w:hAnsi="Tahoma" w:cs="Tahoma"/>
          <w:sz w:val="22"/>
          <w:szCs w:val="22"/>
          <w:highlight w:val="yellow"/>
        </w:rPr>
        <w:tab/>
      </w:r>
    </w:p>
    <w:p w14:paraId="3A61983A" w14:textId="77777777" w:rsidR="004A2DDB" w:rsidRPr="00BF5FD8" w:rsidRDefault="00443DFF" w:rsidP="00A60B84">
      <w:pPr>
        <w:numPr>
          <w:ilvl w:val="12"/>
          <w:numId w:val="0"/>
        </w:numPr>
        <w:tabs>
          <w:tab w:val="left" w:pos="2835"/>
        </w:tabs>
        <w:ind w:left="357"/>
        <w:jc w:val="both"/>
        <w:rPr>
          <w:rFonts w:ascii="Tahoma" w:hAnsi="Tahoma" w:cs="Tahoma"/>
          <w:sz w:val="22"/>
          <w:szCs w:val="22"/>
          <w:highlight w:val="yellow"/>
        </w:rPr>
      </w:pPr>
      <w:r w:rsidRPr="00BF5FD8">
        <w:rPr>
          <w:rFonts w:ascii="Tahoma" w:hAnsi="Tahoma" w:cs="Tahoma"/>
          <w:sz w:val="22"/>
          <w:szCs w:val="22"/>
          <w:highlight w:val="yellow"/>
        </w:rPr>
        <w:t>b</w:t>
      </w:r>
      <w:r w:rsidR="004A2DDB" w:rsidRPr="00BF5FD8">
        <w:rPr>
          <w:rFonts w:ascii="Tahoma" w:hAnsi="Tahoma" w:cs="Tahoma"/>
          <w:sz w:val="22"/>
          <w:szCs w:val="22"/>
          <w:highlight w:val="yellow"/>
        </w:rPr>
        <w:t>ankovní spojení:</w:t>
      </w:r>
      <w:r w:rsidRPr="00BF5FD8">
        <w:rPr>
          <w:rFonts w:ascii="Tahoma" w:hAnsi="Tahoma" w:cs="Tahoma"/>
          <w:sz w:val="22"/>
          <w:szCs w:val="22"/>
          <w:highlight w:val="yellow"/>
        </w:rPr>
        <w:tab/>
      </w:r>
    </w:p>
    <w:p w14:paraId="4D19BBF1" w14:textId="77777777" w:rsidR="004A2DDB" w:rsidRPr="00BF5FD8" w:rsidRDefault="00443DFF" w:rsidP="00A60B84">
      <w:pPr>
        <w:numPr>
          <w:ilvl w:val="12"/>
          <w:numId w:val="0"/>
        </w:numPr>
        <w:tabs>
          <w:tab w:val="left" w:pos="2835"/>
        </w:tabs>
        <w:ind w:left="357"/>
        <w:jc w:val="both"/>
        <w:rPr>
          <w:rFonts w:ascii="Tahoma" w:hAnsi="Tahoma" w:cs="Tahoma"/>
          <w:sz w:val="22"/>
          <w:szCs w:val="22"/>
          <w:highlight w:val="yellow"/>
        </w:rPr>
      </w:pPr>
      <w:r w:rsidRPr="00BF5FD8">
        <w:rPr>
          <w:rFonts w:ascii="Tahoma" w:hAnsi="Tahoma" w:cs="Tahoma"/>
          <w:sz w:val="22"/>
          <w:szCs w:val="22"/>
          <w:highlight w:val="yellow"/>
        </w:rPr>
        <w:t>č</w:t>
      </w:r>
      <w:r w:rsidR="004A2DDB" w:rsidRPr="00BF5FD8">
        <w:rPr>
          <w:rFonts w:ascii="Tahoma" w:hAnsi="Tahoma" w:cs="Tahoma"/>
          <w:sz w:val="22"/>
          <w:szCs w:val="22"/>
          <w:highlight w:val="yellow"/>
        </w:rPr>
        <w:t>íslo účtu:</w:t>
      </w:r>
      <w:r w:rsidRPr="00BF5FD8">
        <w:rPr>
          <w:rFonts w:ascii="Tahoma" w:hAnsi="Tahoma" w:cs="Tahoma"/>
          <w:sz w:val="22"/>
          <w:szCs w:val="22"/>
          <w:highlight w:val="yellow"/>
        </w:rPr>
        <w:tab/>
      </w:r>
    </w:p>
    <w:p w14:paraId="6F4BE257" w14:textId="77777777" w:rsidR="004A2DDB" w:rsidRPr="00BF5FD8" w:rsidRDefault="004A2DDB" w:rsidP="00A60B84">
      <w:pPr>
        <w:spacing w:before="120"/>
        <w:ind w:left="357"/>
        <w:jc w:val="both"/>
        <w:rPr>
          <w:rFonts w:ascii="Tahoma" w:hAnsi="Tahoma" w:cs="Tahoma"/>
          <w:sz w:val="22"/>
          <w:szCs w:val="22"/>
          <w:highlight w:val="yellow"/>
        </w:rPr>
      </w:pPr>
      <w:r w:rsidRPr="00BF5FD8">
        <w:rPr>
          <w:rFonts w:ascii="Tahoma" w:hAnsi="Tahoma" w:cs="Tahoma"/>
          <w:sz w:val="22"/>
          <w:szCs w:val="22"/>
          <w:highlight w:val="yellow"/>
        </w:rPr>
        <w:t>Zapsána v obchodním rejstříku vedeném ………</w:t>
      </w:r>
      <w:r w:rsidR="00443DFF" w:rsidRPr="00BF5FD8">
        <w:rPr>
          <w:rFonts w:ascii="Tahoma" w:hAnsi="Tahoma" w:cs="Tahoma"/>
          <w:sz w:val="22"/>
          <w:szCs w:val="22"/>
          <w:highlight w:val="yellow"/>
        </w:rPr>
        <w:t>………</w:t>
      </w:r>
      <w:r w:rsidRPr="00BF5FD8">
        <w:rPr>
          <w:rFonts w:ascii="Tahoma" w:hAnsi="Tahoma" w:cs="Tahoma"/>
          <w:sz w:val="22"/>
          <w:szCs w:val="22"/>
          <w:highlight w:val="yellow"/>
        </w:rPr>
        <w:t xml:space="preserve"> soudem v</w:t>
      </w:r>
      <w:r w:rsidR="00443DFF" w:rsidRPr="00BF5FD8">
        <w:rPr>
          <w:rFonts w:ascii="Tahoma" w:hAnsi="Tahoma" w:cs="Tahoma"/>
          <w:sz w:val="22"/>
          <w:szCs w:val="22"/>
          <w:highlight w:val="yellow"/>
        </w:rPr>
        <w:t> </w:t>
      </w:r>
      <w:r w:rsidRPr="00BF5FD8">
        <w:rPr>
          <w:rFonts w:ascii="Tahoma" w:hAnsi="Tahoma" w:cs="Tahoma"/>
          <w:sz w:val="22"/>
          <w:szCs w:val="22"/>
          <w:highlight w:val="yellow"/>
        </w:rPr>
        <w:t>…</w:t>
      </w:r>
      <w:r w:rsidR="00443DFF" w:rsidRPr="00BF5FD8">
        <w:rPr>
          <w:rFonts w:ascii="Tahoma" w:hAnsi="Tahoma" w:cs="Tahoma"/>
          <w:sz w:val="22"/>
          <w:szCs w:val="22"/>
          <w:highlight w:val="yellow"/>
        </w:rPr>
        <w:t>…………</w:t>
      </w:r>
      <w:r w:rsidRPr="00BF5FD8">
        <w:rPr>
          <w:rFonts w:ascii="Tahoma" w:hAnsi="Tahoma" w:cs="Tahoma"/>
          <w:sz w:val="22"/>
          <w:szCs w:val="22"/>
          <w:highlight w:val="yellow"/>
        </w:rPr>
        <w:t xml:space="preserve">, </w:t>
      </w:r>
      <w:proofErr w:type="spellStart"/>
      <w:r w:rsidR="00511906" w:rsidRPr="00BF5FD8">
        <w:rPr>
          <w:rFonts w:ascii="Tahoma" w:hAnsi="Tahoma" w:cs="Tahoma"/>
          <w:sz w:val="22"/>
          <w:szCs w:val="22"/>
          <w:highlight w:val="yellow"/>
        </w:rPr>
        <w:t>sp</w:t>
      </w:r>
      <w:proofErr w:type="spellEnd"/>
      <w:r w:rsidR="00511906" w:rsidRPr="00BF5FD8">
        <w:rPr>
          <w:rFonts w:ascii="Tahoma" w:hAnsi="Tahoma" w:cs="Tahoma"/>
          <w:sz w:val="22"/>
          <w:szCs w:val="22"/>
          <w:highlight w:val="yellow"/>
        </w:rPr>
        <w:t>. zn.</w:t>
      </w:r>
      <w:r w:rsidR="00443DFF" w:rsidRPr="00BF5FD8">
        <w:rPr>
          <w:rFonts w:ascii="Tahoma" w:hAnsi="Tahoma" w:cs="Tahoma"/>
          <w:sz w:val="22"/>
          <w:szCs w:val="22"/>
          <w:highlight w:val="yellow"/>
        </w:rPr>
        <w:t> </w:t>
      </w:r>
      <w:r w:rsidRPr="00BF5FD8">
        <w:rPr>
          <w:rFonts w:ascii="Tahoma" w:hAnsi="Tahoma" w:cs="Tahoma"/>
          <w:sz w:val="22"/>
          <w:szCs w:val="22"/>
          <w:highlight w:val="yellow"/>
        </w:rPr>
        <w:t>…</w:t>
      </w:r>
    </w:p>
    <w:p w14:paraId="4D3722FC" w14:textId="77777777" w:rsidR="004A2DDB" w:rsidRPr="00BF5FD8" w:rsidRDefault="004A2DDB" w:rsidP="00A60B84">
      <w:pPr>
        <w:spacing w:before="120"/>
        <w:ind w:left="357"/>
        <w:jc w:val="both"/>
        <w:rPr>
          <w:rFonts w:ascii="Tahoma" w:hAnsi="Tahoma" w:cs="Tahoma"/>
          <w:sz w:val="22"/>
          <w:szCs w:val="22"/>
          <w:highlight w:val="yellow"/>
        </w:rPr>
      </w:pPr>
      <w:r w:rsidRPr="00BF5FD8">
        <w:rPr>
          <w:rFonts w:ascii="Tahoma" w:hAnsi="Tahoma" w:cs="Tahoma"/>
          <w:sz w:val="22"/>
          <w:szCs w:val="22"/>
          <w:highlight w:val="yellow"/>
        </w:rPr>
        <w:t>Osoba oprávněná jednat ve věcech technických a realizace stavby:</w:t>
      </w:r>
    </w:p>
    <w:p w14:paraId="5745EF4B" w14:textId="77777777" w:rsidR="004A2DDB" w:rsidRPr="00BF5FD8" w:rsidRDefault="004A2DDB" w:rsidP="00A60B84">
      <w:pPr>
        <w:pStyle w:val="dajeOSmluvnStran"/>
        <w:numPr>
          <w:ilvl w:val="0"/>
          <w:numId w:val="0"/>
        </w:numPr>
        <w:spacing w:before="60"/>
        <w:ind w:left="357"/>
        <w:jc w:val="both"/>
        <w:rPr>
          <w:rFonts w:ascii="Tahoma" w:hAnsi="Tahoma" w:cs="Tahoma"/>
          <w:sz w:val="22"/>
          <w:szCs w:val="22"/>
          <w:highlight w:val="yellow"/>
        </w:rPr>
      </w:pPr>
      <w:r w:rsidRPr="00BF5FD8">
        <w:rPr>
          <w:rFonts w:ascii="Tahoma" w:hAnsi="Tahoma" w:cs="Tahoma"/>
          <w:sz w:val="22"/>
          <w:szCs w:val="22"/>
          <w:highlight w:val="yellow"/>
        </w:rPr>
        <w:t>……………………………………………, tel.</w:t>
      </w:r>
      <w:r w:rsidR="00443DFF" w:rsidRPr="00BF5FD8">
        <w:rPr>
          <w:rFonts w:ascii="Tahoma" w:hAnsi="Tahoma" w:cs="Tahoma"/>
          <w:sz w:val="22"/>
          <w:szCs w:val="22"/>
          <w:highlight w:val="yellow"/>
        </w:rPr>
        <w:t>: </w:t>
      </w:r>
      <w:r w:rsidRPr="00BF5FD8">
        <w:rPr>
          <w:rFonts w:ascii="Tahoma" w:hAnsi="Tahoma" w:cs="Tahoma"/>
          <w:sz w:val="22"/>
          <w:szCs w:val="22"/>
          <w:highlight w:val="yellow"/>
        </w:rPr>
        <w:t>………………</w:t>
      </w:r>
    </w:p>
    <w:p w14:paraId="30F9F09B" w14:textId="77777777" w:rsidR="004A2DDB" w:rsidRDefault="004A2DDB" w:rsidP="00A60B84">
      <w:pPr>
        <w:spacing w:before="120"/>
        <w:ind w:left="357"/>
        <w:jc w:val="both"/>
        <w:rPr>
          <w:rFonts w:ascii="Tahoma" w:hAnsi="Tahoma" w:cs="Tahoma"/>
          <w:iCs/>
          <w:sz w:val="22"/>
          <w:szCs w:val="22"/>
        </w:rPr>
      </w:pPr>
      <w:r w:rsidRPr="00BF5FD8">
        <w:rPr>
          <w:rFonts w:ascii="Tahoma" w:hAnsi="Tahoma" w:cs="Tahoma"/>
          <w:iCs/>
          <w:sz w:val="22"/>
          <w:szCs w:val="22"/>
          <w:highlight w:val="yellow"/>
        </w:rPr>
        <w:t>(</w:t>
      </w:r>
      <w:r w:rsidRPr="00BF5FD8">
        <w:rPr>
          <w:rFonts w:ascii="Tahoma" w:hAnsi="Tahoma" w:cs="Tahoma"/>
          <w:sz w:val="22"/>
          <w:szCs w:val="22"/>
          <w:highlight w:val="yellow"/>
        </w:rPr>
        <w:t>dále</w:t>
      </w:r>
      <w:r w:rsidRPr="00BF5FD8">
        <w:rPr>
          <w:rFonts w:ascii="Tahoma" w:hAnsi="Tahoma" w:cs="Tahoma"/>
          <w:iCs/>
          <w:sz w:val="22"/>
          <w:szCs w:val="22"/>
          <w:highlight w:val="yellow"/>
        </w:rPr>
        <w:t xml:space="preserve"> jen „</w:t>
      </w:r>
      <w:r w:rsidRPr="00BF5FD8">
        <w:rPr>
          <w:rFonts w:ascii="Tahoma" w:hAnsi="Tahoma" w:cs="Tahoma"/>
          <w:b/>
          <w:iCs/>
          <w:sz w:val="22"/>
          <w:szCs w:val="22"/>
          <w:highlight w:val="yellow"/>
        </w:rPr>
        <w:t>zhotovitel</w:t>
      </w:r>
      <w:r w:rsidRPr="00BF5FD8">
        <w:rPr>
          <w:rFonts w:ascii="Tahoma" w:hAnsi="Tahoma" w:cs="Tahoma"/>
          <w:iCs/>
          <w:sz w:val="22"/>
          <w:szCs w:val="22"/>
          <w:highlight w:val="yellow"/>
        </w:rPr>
        <w:t>“)</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2AE1DC0D" w:rsidR="004A2DDB" w:rsidRPr="002E7D7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Pr="002E7D75">
        <w:rPr>
          <w:rFonts w:ascii="Tahoma" w:hAnsi="Tahoma" w:cs="Tahoma"/>
          <w:sz w:val="22"/>
          <w:szCs w:val="22"/>
        </w:rPr>
        <w:t>„</w:t>
      </w:r>
      <w:r w:rsidR="002E7D75" w:rsidRPr="002E7D75">
        <w:rPr>
          <w:rFonts w:ascii="Tahoma" w:hAnsi="Tahoma" w:cs="Tahoma"/>
          <w:sz w:val="22"/>
          <w:szCs w:val="22"/>
        </w:rPr>
        <w:t>Odstranění garáží</w:t>
      </w:r>
      <w:r w:rsidRPr="002E7D75">
        <w:rPr>
          <w:rFonts w:ascii="Tahoma" w:hAnsi="Tahoma" w:cs="Tahoma"/>
          <w:sz w:val="22"/>
          <w:szCs w:val="22"/>
        </w:rPr>
        <w:t>“ (dále jen „stavba“) v rozsahu dle:</w:t>
      </w:r>
    </w:p>
    <w:p w14:paraId="7B29329F" w14:textId="1A3DDEE0" w:rsidR="004A2DDB" w:rsidRPr="002E7D75" w:rsidRDefault="004A2DDB" w:rsidP="00F5380B">
      <w:pPr>
        <w:numPr>
          <w:ilvl w:val="0"/>
          <w:numId w:val="23"/>
        </w:numPr>
        <w:tabs>
          <w:tab w:val="clear" w:pos="2520"/>
          <w:tab w:val="num" w:pos="714"/>
        </w:tabs>
        <w:spacing w:before="60"/>
        <w:ind w:left="714" w:hanging="357"/>
        <w:jc w:val="both"/>
        <w:rPr>
          <w:rFonts w:ascii="Tahoma" w:hAnsi="Tahoma" w:cs="Tahoma"/>
          <w:sz w:val="22"/>
          <w:szCs w:val="22"/>
        </w:rPr>
      </w:pPr>
      <w:r w:rsidRPr="002E7D75">
        <w:rPr>
          <w:rFonts w:ascii="Tahoma" w:hAnsi="Tahoma" w:cs="Tahoma"/>
          <w:iCs/>
          <w:sz w:val="22"/>
          <w:szCs w:val="22"/>
        </w:rPr>
        <w:t>projektové</w:t>
      </w:r>
      <w:r w:rsidRPr="002E7D75">
        <w:rPr>
          <w:rFonts w:ascii="Tahoma" w:hAnsi="Tahoma" w:cs="Tahoma"/>
          <w:sz w:val="22"/>
          <w:szCs w:val="22"/>
        </w:rPr>
        <w:t xml:space="preserve"> dokumentace stavby zpracované v</w:t>
      </w:r>
      <w:r w:rsidR="002E7D75" w:rsidRPr="002E7D75">
        <w:rPr>
          <w:rFonts w:ascii="Tahoma" w:hAnsi="Tahoma" w:cs="Tahoma"/>
          <w:sz w:val="22"/>
          <w:szCs w:val="22"/>
        </w:rPr>
        <w:t> 04/2026</w:t>
      </w:r>
      <w:r w:rsidRPr="002E7D75">
        <w:rPr>
          <w:rFonts w:ascii="Tahoma" w:hAnsi="Tahoma" w:cs="Tahoma"/>
          <w:color w:val="FF0000"/>
          <w:sz w:val="22"/>
          <w:szCs w:val="22"/>
        </w:rPr>
        <w:t xml:space="preserve"> </w:t>
      </w:r>
      <w:r w:rsidRPr="002E7D75">
        <w:rPr>
          <w:rFonts w:ascii="Tahoma" w:hAnsi="Tahoma" w:cs="Tahoma"/>
          <w:sz w:val="22"/>
          <w:szCs w:val="22"/>
        </w:rPr>
        <w:t xml:space="preserve">společností </w:t>
      </w:r>
      <w:r w:rsidR="002E7D75" w:rsidRPr="002E7D75">
        <w:rPr>
          <w:rFonts w:ascii="Tahoma" w:hAnsi="Tahoma" w:cs="Tahoma"/>
          <w:sz w:val="22"/>
          <w:szCs w:val="22"/>
        </w:rPr>
        <w:t>ATRIS s.r.o. Občanská 1116/18, 710 00 Ostrava-Slezská Ostrava, IČO: 28608909</w:t>
      </w:r>
      <w:r w:rsidR="00C6092E" w:rsidRPr="002E7D75">
        <w:rPr>
          <w:rFonts w:ascii="Tahoma" w:hAnsi="Tahoma" w:cs="Tahoma"/>
          <w:i/>
          <w:iCs/>
          <w:sz w:val="22"/>
          <w:szCs w:val="22"/>
        </w:rPr>
        <w:t>,</w:t>
      </w:r>
    </w:p>
    <w:p w14:paraId="7687F9B1" w14:textId="7777777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Pr="0011382D">
        <w:rPr>
          <w:rFonts w:ascii="Tahoma" w:hAnsi="Tahoma" w:cs="Tahoma"/>
          <w:sz w:val="22"/>
          <w:szCs w:val="22"/>
        </w:rPr>
        <w:t>soupisu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5982E5EC" w14:textId="68CBFF67" w:rsidR="004A2DDB" w:rsidRPr="004E15BA" w:rsidRDefault="004A2DDB" w:rsidP="004E15BA">
      <w:pPr>
        <w:numPr>
          <w:ilvl w:val="0"/>
          <w:numId w:val="23"/>
        </w:numPr>
        <w:tabs>
          <w:tab w:val="clear" w:pos="2520"/>
          <w:tab w:val="num" w:pos="720"/>
        </w:tabs>
        <w:spacing w:before="60"/>
        <w:ind w:left="714" w:hanging="357"/>
        <w:jc w:val="both"/>
        <w:rPr>
          <w:rFonts w:ascii="Tahoma" w:hAnsi="Tahoma" w:cs="Tahoma"/>
          <w:sz w:val="22"/>
          <w:szCs w:val="22"/>
        </w:rPr>
      </w:pPr>
      <w:r w:rsidRPr="004E15BA">
        <w:rPr>
          <w:rFonts w:ascii="Tahoma" w:hAnsi="Tahoma" w:cs="Tahoma"/>
          <w:sz w:val="22"/>
          <w:szCs w:val="22"/>
        </w:rPr>
        <w:t>podmínek pravomocného stavebníh</w:t>
      </w:r>
      <w:r w:rsidR="00281B1F" w:rsidRPr="004E15BA">
        <w:rPr>
          <w:rFonts w:ascii="Tahoma" w:hAnsi="Tahoma" w:cs="Tahoma"/>
          <w:sz w:val="22"/>
          <w:szCs w:val="22"/>
        </w:rPr>
        <w:t xml:space="preserve">o povolení, které vydal </w:t>
      </w:r>
      <w:r w:rsidR="004E15BA" w:rsidRPr="004E15BA">
        <w:rPr>
          <w:rFonts w:ascii="Tahoma" w:hAnsi="Tahoma" w:cs="Tahoma"/>
          <w:sz w:val="22"/>
          <w:szCs w:val="22"/>
        </w:rPr>
        <w:t>MAGISTRÁT MĚSTA OPAVY</w:t>
      </w:r>
      <w:r w:rsidR="004E15BA" w:rsidRPr="004E15BA">
        <w:rPr>
          <w:rFonts w:ascii="Tahoma" w:hAnsi="Tahoma" w:cs="Tahoma"/>
          <w:sz w:val="22"/>
          <w:szCs w:val="22"/>
        </w:rPr>
        <w:t xml:space="preserve"> odbor výstavby a územního plánování</w:t>
      </w:r>
      <w:r w:rsidR="004E15BA" w:rsidRPr="004E15BA">
        <w:rPr>
          <w:rFonts w:ascii="Tahoma" w:hAnsi="Tahoma" w:cs="Tahoma"/>
          <w:sz w:val="22"/>
          <w:szCs w:val="22"/>
        </w:rPr>
        <w:t xml:space="preserve"> CZ-746 01 Opava, Horní náměstí 69</w:t>
      </w:r>
      <w:r w:rsidR="004E15BA" w:rsidRPr="004E15BA">
        <w:rPr>
          <w:rFonts w:ascii="Tahoma" w:hAnsi="Tahoma" w:cs="Tahoma"/>
          <w:sz w:val="22"/>
          <w:szCs w:val="22"/>
        </w:rPr>
        <w:t xml:space="preserve"> </w:t>
      </w:r>
      <w:r w:rsidRPr="004E15BA">
        <w:rPr>
          <w:rFonts w:ascii="Tahoma" w:hAnsi="Tahoma" w:cs="Tahoma"/>
          <w:sz w:val="22"/>
          <w:szCs w:val="22"/>
        </w:rPr>
        <w:t>dne</w:t>
      </w:r>
      <w:r w:rsidR="004E15BA" w:rsidRPr="004E15BA">
        <w:rPr>
          <w:rFonts w:ascii="Tahoma" w:hAnsi="Tahoma" w:cs="Tahoma"/>
          <w:sz w:val="22"/>
          <w:szCs w:val="22"/>
        </w:rPr>
        <w:t xml:space="preserve"> </w:t>
      </w:r>
      <w:r w:rsidR="004E15BA" w:rsidRPr="004E15BA">
        <w:rPr>
          <w:rFonts w:ascii="Tahoma" w:hAnsi="Tahoma" w:cs="Tahoma"/>
          <w:sz w:val="22"/>
          <w:szCs w:val="22"/>
        </w:rPr>
        <w:t>5. 10. 2025</w:t>
      </w:r>
      <w:r w:rsidR="004E15BA" w:rsidRPr="004E15BA">
        <w:rPr>
          <w:rFonts w:ascii="Tahoma" w:hAnsi="Tahoma" w:cs="Tahoma"/>
          <w:sz w:val="22"/>
          <w:szCs w:val="22"/>
        </w:rPr>
        <w:t xml:space="preserve"> </w:t>
      </w:r>
      <w:r w:rsidRPr="004E15BA">
        <w:rPr>
          <w:rFonts w:ascii="Tahoma" w:hAnsi="Tahoma" w:cs="Tahoma"/>
          <w:sz w:val="22"/>
          <w:szCs w:val="22"/>
        </w:rPr>
        <w:t>pod</w:t>
      </w:r>
      <w:r w:rsidR="00281B1F" w:rsidRPr="004E15BA">
        <w:rPr>
          <w:rFonts w:ascii="Tahoma" w:hAnsi="Tahoma" w:cs="Tahoma"/>
          <w:sz w:val="22"/>
          <w:szCs w:val="22"/>
        </w:rPr>
        <w:t> </w:t>
      </w:r>
      <w:r w:rsidRPr="004E15BA">
        <w:rPr>
          <w:rFonts w:ascii="Tahoma" w:hAnsi="Tahoma" w:cs="Tahoma"/>
          <w:sz w:val="22"/>
          <w:szCs w:val="22"/>
        </w:rPr>
        <w:t>č.</w:t>
      </w:r>
      <w:r w:rsidR="00281B1F" w:rsidRPr="004E15BA">
        <w:rPr>
          <w:rFonts w:ascii="Tahoma" w:hAnsi="Tahoma" w:cs="Tahoma"/>
          <w:sz w:val="22"/>
          <w:szCs w:val="22"/>
        </w:rPr>
        <w:t> </w:t>
      </w:r>
      <w:r w:rsidRPr="004E15BA">
        <w:rPr>
          <w:rFonts w:ascii="Tahoma" w:hAnsi="Tahoma" w:cs="Tahoma"/>
          <w:sz w:val="22"/>
          <w:szCs w:val="22"/>
        </w:rPr>
        <w:t>j. </w:t>
      </w:r>
      <w:r w:rsidR="004E15BA" w:rsidRPr="004E15BA">
        <w:rPr>
          <w:rFonts w:ascii="Tahoma" w:hAnsi="Tahoma" w:cs="Tahoma"/>
          <w:sz w:val="22"/>
          <w:szCs w:val="22"/>
        </w:rPr>
        <w:t>MMOP 125178/2023</w:t>
      </w:r>
      <w:r w:rsidRPr="004E15BA">
        <w:rPr>
          <w:rFonts w:ascii="Tahoma" w:hAnsi="Tahoma" w:cs="Tahoma"/>
          <w:sz w:val="22"/>
          <w:szCs w:val="22"/>
        </w:rPr>
        <w:t>,</w:t>
      </w:r>
    </w:p>
    <w:p w14:paraId="0DBB7ADC" w14:textId="3D96FA66" w:rsidR="004A2DDB" w:rsidRPr="00A045E6" w:rsidRDefault="004A2DDB" w:rsidP="00F5380B">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 xml:space="preserve">h děl </w:t>
      </w:r>
      <w:r w:rsidR="00095317" w:rsidRPr="00095317">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1B0CBA2B" w14:textId="774E43BE"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odpadu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77777777" w:rsidR="004A2DDB" w:rsidRPr="00D307E7"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D307E7">
        <w:rPr>
          <w:rFonts w:ascii="Tahoma" w:hAnsi="Tahoma" w:cs="Tahoma"/>
          <w:sz w:val="22"/>
          <w:szCs w:val="22"/>
        </w:rPr>
        <w:t>plnit podmínky příslušných stavebních povolení</w:t>
      </w:r>
      <w:r w:rsidR="00BE1B34" w:rsidRPr="00D307E7">
        <w:rPr>
          <w:rFonts w:ascii="Tahoma" w:hAnsi="Tahoma" w:cs="Tahoma"/>
          <w:sz w:val="22"/>
          <w:szCs w:val="22"/>
        </w:rPr>
        <w:t xml:space="preserve"> či jiných rozhodnutí nebo opatření stavebních úřadů </w:t>
      </w:r>
      <w:r w:rsidRPr="00D307E7">
        <w:rPr>
          <w:rFonts w:ascii="Tahoma" w:hAnsi="Tahoma" w:cs="Tahoma"/>
          <w:sz w:val="22"/>
          <w:szCs w:val="22"/>
        </w:rPr>
        <w:t>a požadavky dotčených orgánů a</w:t>
      </w:r>
      <w:r w:rsidR="00281B1F" w:rsidRPr="00D307E7">
        <w:rPr>
          <w:rFonts w:ascii="Tahoma" w:hAnsi="Tahoma" w:cs="Tahoma"/>
          <w:sz w:val="22"/>
          <w:szCs w:val="22"/>
        </w:rPr>
        <w:t> </w:t>
      </w:r>
      <w:r w:rsidRPr="00D307E7">
        <w:rPr>
          <w:rFonts w:ascii="Tahoma" w:hAnsi="Tahoma" w:cs="Tahoma"/>
          <w:sz w:val="22"/>
          <w:szCs w:val="22"/>
        </w:rPr>
        <w:t>organizací související s realizací stavby,</w:t>
      </w:r>
    </w:p>
    <w:p w14:paraId="5590D2F0" w14:textId="77777777" w:rsidR="00E9200D"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sidR="00280509">
        <w:rPr>
          <w:rFonts w:ascii="Tahoma" w:hAnsi="Tahoma" w:cs="Tahoma"/>
          <w:sz w:val="22"/>
          <w:szCs w:val="22"/>
        </w:rPr>
        <w:t xml:space="preserve"> související s realizací stavby</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lastRenderedPageBreak/>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5B3CD19D" w:rsidR="004A2DDB" w:rsidRPr="00EB57B9"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dílo do</w:t>
      </w:r>
      <w:r w:rsidR="00281B1F">
        <w:rPr>
          <w:rFonts w:ascii="Tahoma" w:hAnsi="Tahoma" w:cs="Tahoma"/>
          <w:sz w:val="22"/>
          <w:szCs w:val="22"/>
        </w:rPr>
        <w:t> </w:t>
      </w:r>
      <w:r w:rsidR="00D307E7">
        <w:rPr>
          <w:rFonts w:ascii="Tahoma" w:hAnsi="Tahoma" w:cs="Tahoma"/>
          <w:sz w:val="22"/>
          <w:szCs w:val="22"/>
        </w:rPr>
        <w:t>30</w:t>
      </w:r>
      <w:r w:rsidRPr="00A045E6">
        <w:rPr>
          <w:rFonts w:ascii="Tahoma" w:hAnsi="Tahoma" w:cs="Tahoma"/>
          <w:sz w:val="22"/>
          <w:szCs w:val="22"/>
        </w:rPr>
        <w:t xml:space="preserve"> dnů od p</w:t>
      </w:r>
      <w:r w:rsidR="00281B1F">
        <w:rPr>
          <w:rFonts w:ascii="Tahoma" w:hAnsi="Tahoma" w:cs="Tahoma"/>
          <w:sz w:val="22"/>
          <w:szCs w:val="22"/>
        </w:rPr>
        <w:t>ředání staveniště zhotoviteli a </w:t>
      </w:r>
      <w:r w:rsidRPr="00A045E6">
        <w:rPr>
          <w:rFonts w:ascii="Tahoma" w:hAnsi="Tahoma" w:cs="Tahoma"/>
          <w:sz w:val="22"/>
          <w:szCs w:val="22"/>
        </w:rPr>
        <w:t xml:space="preserve">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p>
    <w:p w14:paraId="7102D423" w14:textId="0B60AC60" w:rsidR="00EF3B8F"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Místem plnění je</w:t>
      </w:r>
      <w:r w:rsidR="00D307E7">
        <w:rPr>
          <w:rFonts w:ascii="Tahoma" w:hAnsi="Tahoma" w:cs="Tahoma"/>
          <w:bCs/>
          <w:sz w:val="22"/>
          <w:szCs w:val="22"/>
        </w:rPr>
        <w:t xml:space="preserve"> Domov Bílá Opava, p.o., Rybářská 27, Opava</w:t>
      </w:r>
    </w:p>
    <w:p w14:paraId="149143AB" w14:textId="77777777" w:rsidR="00F45279" w:rsidRPr="00EB57B9" w:rsidRDefault="00F45279" w:rsidP="00F5380B">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Pr="004E15BA" w:rsidRDefault="000A4E91" w:rsidP="000A4E91">
      <w:pPr>
        <w:tabs>
          <w:tab w:val="left" w:pos="3402"/>
        </w:tabs>
        <w:spacing w:before="120"/>
        <w:ind w:left="357"/>
        <w:jc w:val="both"/>
        <w:rPr>
          <w:rFonts w:ascii="Tahoma" w:hAnsi="Tahoma" w:cs="Tahoma"/>
          <w:b/>
          <w:sz w:val="22"/>
          <w:szCs w:val="22"/>
          <w:highlight w:val="yellow"/>
        </w:rPr>
      </w:pPr>
      <w:r w:rsidRPr="004E15BA">
        <w:rPr>
          <w:rFonts w:ascii="Tahoma" w:hAnsi="Tahoma" w:cs="Tahoma"/>
          <w:sz w:val="22"/>
          <w:szCs w:val="22"/>
          <w:highlight w:val="yellow"/>
        </w:rPr>
        <w:t>Cena bez DPH</w:t>
      </w:r>
      <w:r w:rsidRPr="004E15BA">
        <w:rPr>
          <w:rFonts w:ascii="Tahoma" w:hAnsi="Tahoma" w:cs="Tahoma"/>
          <w:sz w:val="22"/>
          <w:szCs w:val="22"/>
          <w:highlight w:val="yellow"/>
        </w:rPr>
        <w:tab/>
        <w:t>………………</w:t>
      </w:r>
      <w:r w:rsidRPr="004E15BA">
        <w:rPr>
          <w:rFonts w:ascii="Tahoma" w:hAnsi="Tahoma" w:cs="Tahoma"/>
          <w:b/>
          <w:sz w:val="22"/>
          <w:szCs w:val="22"/>
          <w:highlight w:val="yellow"/>
        </w:rPr>
        <w:t> Kč</w:t>
      </w:r>
    </w:p>
    <w:p w14:paraId="7D4D3771" w14:textId="28D57BA8" w:rsidR="000A4E91" w:rsidRPr="004E15BA" w:rsidRDefault="000A4E91" w:rsidP="000A4E91">
      <w:pPr>
        <w:tabs>
          <w:tab w:val="left" w:pos="3402"/>
        </w:tabs>
        <w:spacing w:before="120"/>
        <w:ind w:left="357"/>
        <w:jc w:val="both"/>
        <w:rPr>
          <w:rFonts w:ascii="Tahoma" w:hAnsi="Tahoma" w:cs="Tahoma"/>
          <w:b/>
          <w:sz w:val="22"/>
          <w:szCs w:val="22"/>
          <w:highlight w:val="yellow"/>
        </w:rPr>
      </w:pPr>
      <w:r w:rsidRPr="004E15BA">
        <w:rPr>
          <w:rFonts w:ascii="Tahoma" w:hAnsi="Tahoma" w:cs="Tahoma"/>
          <w:sz w:val="22"/>
          <w:szCs w:val="22"/>
          <w:highlight w:val="yellow"/>
        </w:rPr>
        <w:t xml:space="preserve">DPH </w:t>
      </w:r>
      <w:r w:rsidR="00D307E7" w:rsidRPr="004E15BA">
        <w:rPr>
          <w:rFonts w:ascii="Tahoma" w:hAnsi="Tahoma" w:cs="Tahoma"/>
          <w:sz w:val="22"/>
          <w:szCs w:val="22"/>
          <w:highlight w:val="yellow"/>
        </w:rPr>
        <w:t>12</w:t>
      </w:r>
      <w:r w:rsidRPr="004E15BA">
        <w:rPr>
          <w:rFonts w:ascii="Tahoma" w:hAnsi="Tahoma" w:cs="Tahoma"/>
          <w:sz w:val="22"/>
          <w:szCs w:val="22"/>
          <w:highlight w:val="yellow"/>
        </w:rPr>
        <w:t> %</w:t>
      </w:r>
      <w:r w:rsidRPr="004E15BA">
        <w:rPr>
          <w:rFonts w:ascii="Tahoma" w:hAnsi="Tahoma" w:cs="Tahoma"/>
          <w:sz w:val="22"/>
          <w:szCs w:val="22"/>
          <w:highlight w:val="yellow"/>
        </w:rPr>
        <w:tab/>
        <w:t>………………</w:t>
      </w:r>
      <w:r w:rsidRPr="004E15BA">
        <w:rPr>
          <w:rFonts w:ascii="Tahoma" w:hAnsi="Tahoma" w:cs="Tahoma"/>
          <w:b/>
          <w:sz w:val="22"/>
          <w:szCs w:val="22"/>
          <w:highlight w:val="yellow"/>
        </w:rPr>
        <w:t> Kč</w:t>
      </w:r>
    </w:p>
    <w:p w14:paraId="1654F126" w14:textId="1A7A50E6" w:rsidR="00010AB2" w:rsidRPr="00BB2137" w:rsidRDefault="000A4E91" w:rsidP="000A4E91">
      <w:pPr>
        <w:spacing w:before="120" w:after="240"/>
        <w:ind w:left="357"/>
        <w:jc w:val="both"/>
        <w:rPr>
          <w:rFonts w:ascii="Tahoma" w:hAnsi="Tahoma" w:cs="Tahoma"/>
          <w:sz w:val="22"/>
          <w:szCs w:val="22"/>
        </w:rPr>
      </w:pPr>
      <w:r w:rsidRPr="004E15BA">
        <w:rPr>
          <w:rFonts w:ascii="Tahoma" w:hAnsi="Tahoma" w:cs="Tahoma"/>
          <w:sz w:val="22"/>
          <w:szCs w:val="22"/>
          <w:highlight w:val="yellow"/>
        </w:rPr>
        <w:t>Cena včetně DPH</w:t>
      </w:r>
      <w:r w:rsidRPr="004E15BA">
        <w:rPr>
          <w:rFonts w:ascii="Tahoma" w:hAnsi="Tahoma" w:cs="Tahoma"/>
          <w:sz w:val="22"/>
          <w:szCs w:val="22"/>
          <w:highlight w:val="yellow"/>
        </w:rPr>
        <w:tab/>
      </w:r>
      <w:r w:rsidRPr="004E15BA">
        <w:rPr>
          <w:rFonts w:ascii="Tahoma" w:hAnsi="Tahoma" w:cs="Tahoma"/>
          <w:sz w:val="22"/>
          <w:szCs w:val="22"/>
          <w:highlight w:val="yellow"/>
        </w:rPr>
        <w:tab/>
      </w:r>
      <w:r w:rsidRPr="004E15BA">
        <w:rPr>
          <w:rFonts w:ascii="Tahoma" w:hAnsi="Tahoma" w:cs="Tahoma"/>
          <w:sz w:val="22"/>
          <w:szCs w:val="22"/>
          <w:highlight w:val="yellow"/>
        </w:rPr>
        <w:tab/>
      </w:r>
      <w:r w:rsidRPr="004E15BA">
        <w:rPr>
          <w:rFonts w:ascii="Tahoma" w:hAnsi="Tahoma" w:cs="Tahoma"/>
          <w:b/>
          <w:sz w:val="22"/>
          <w:szCs w:val="22"/>
          <w:highlight w:val="yellow"/>
        </w:rPr>
        <w:t xml:space="preserve">…………… Kč </w:t>
      </w:r>
    </w:p>
    <w:p w14:paraId="53B40576" w14:textId="1CBEEE5F" w:rsidR="009B03FE" w:rsidRPr="00D307E7" w:rsidRDefault="009B03FE" w:rsidP="009B03FE">
      <w:pPr>
        <w:tabs>
          <w:tab w:val="left" w:pos="426"/>
        </w:tabs>
        <w:spacing w:before="120"/>
        <w:ind w:left="357"/>
        <w:jc w:val="both"/>
        <w:rPr>
          <w:rFonts w:ascii="Tahoma" w:hAnsi="Tahoma" w:cs="Tahoma"/>
          <w:sz w:val="22"/>
          <w:szCs w:val="22"/>
        </w:rPr>
      </w:pPr>
      <w:r w:rsidRPr="00D307E7">
        <w:rPr>
          <w:rFonts w:ascii="Tahoma" w:hAnsi="Tahoma" w:cs="Tahoma"/>
          <w:sz w:val="22"/>
          <w:szCs w:val="22"/>
        </w:rPr>
        <w:t>Souhrnný rozpočet je přílohou č. 1 této smlouvy</w:t>
      </w:r>
      <w:r w:rsidR="0085515F" w:rsidRPr="00D307E7">
        <w:rPr>
          <w:rFonts w:ascii="Tahoma" w:hAnsi="Tahoma" w:cs="Tahoma"/>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lastRenderedPageBreak/>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w:t>
      </w:r>
      <w:r w:rsidRPr="004E15BA">
        <w:rPr>
          <w:rFonts w:ascii="Tahoma" w:hAnsi="Tahoma" w:cs="Tahoma"/>
          <w:snapToGrid w:val="0"/>
          <w:sz w:val="22"/>
          <w:szCs w:val="22"/>
          <w:highlight w:val="yellow"/>
        </w:rPr>
        <w:t>soustavy ……</w:t>
      </w:r>
      <w:r w:rsidR="002A1A93" w:rsidRPr="004E15BA">
        <w:rPr>
          <w:rFonts w:ascii="Tahoma" w:hAnsi="Tahoma" w:cs="Tahoma"/>
          <w:snapToGrid w:val="0"/>
          <w:sz w:val="22"/>
          <w:szCs w:val="22"/>
          <w:highlight w:val="yellow"/>
        </w:rPr>
        <w:t xml:space="preserve"> </w:t>
      </w:r>
      <w:r w:rsidRPr="004E15BA">
        <w:rPr>
          <w:rFonts w:ascii="Tahoma" w:hAnsi="Tahoma" w:cs="Tahoma"/>
          <w:i/>
          <w:iCs/>
          <w:snapToGrid w:val="0"/>
          <w:color w:val="FF0000"/>
          <w:sz w:val="22"/>
          <w:szCs w:val="22"/>
          <w:highlight w:val="yellow"/>
        </w:rPr>
        <w:t>(vybere a</w:t>
      </w:r>
      <w:r w:rsidR="002A1A93" w:rsidRPr="004E15BA">
        <w:rPr>
          <w:rFonts w:ascii="Tahoma" w:hAnsi="Tahoma" w:cs="Tahoma"/>
          <w:i/>
          <w:iCs/>
          <w:snapToGrid w:val="0"/>
          <w:color w:val="FF0000"/>
          <w:sz w:val="22"/>
          <w:szCs w:val="22"/>
          <w:highlight w:val="yellow"/>
        </w:rPr>
        <w:t> </w:t>
      </w:r>
      <w:r w:rsidRPr="004E15BA">
        <w:rPr>
          <w:rFonts w:ascii="Tahoma" w:hAnsi="Tahoma" w:cs="Tahoma"/>
          <w:i/>
          <w:iCs/>
          <w:snapToGrid w:val="0"/>
          <w:color w:val="FF0000"/>
          <w:sz w:val="22"/>
          <w:szCs w:val="22"/>
          <w:highlight w:val="yellow"/>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463244">
        <w:rPr>
          <w:rFonts w:ascii="Tahoma" w:hAnsi="Tahoma" w:cs="Tahoma"/>
          <w:snapToGrid w:val="0"/>
          <w:color w:val="FF0000"/>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77777777"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 xml:space="preserve">Zhotovitel odpovídá za to, že sazba daně z přidané hodnoty je stanovena v souladu s platnými právními předpisy. V případě, že zhotovitel stanoví sazbu DPH či DPH v rozporu </w:t>
      </w:r>
      <w:r w:rsidRPr="002F4B35">
        <w:rPr>
          <w:rFonts w:ascii="Tahoma" w:hAnsi="Tahoma" w:cs="Tahoma"/>
          <w:sz w:val="22"/>
          <w:szCs w:val="22"/>
        </w:rPr>
        <w:lastRenderedPageBreak/>
        <w:t>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3D3ACC34" w:rsidR="004A2DDB" w:rsidRPr="00D307E7"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„zhotovení </w:t>
      </w:r>
      <w:r w:rsidRPr="00D307E7">
        <w:rPr>
          <w:rFonts w:ascii="Tahoma" w:hAnsi="Tahoma" w:cs="Tahoma"/>
          <w:sz w:val="22"/>
          <w:szCs w:val="22"/>
        </w:rPr>
        <w:t xml:space="preserve">stavby </w:t>
      </w:r>
      <w:r w:rsidR="00D307E7" w:rsidRPr="00D307E7">
        <w:rPr>
          <w:rFonts w:ascii="Tahoma" w:hAnsi="Tahoma" w:cs="Tahoma"/>
          <w:sz w:val="22"/>
          <w:szCs w:val="22"/>
        </w:rPr>
        <w:t>–</w:t>
      </w:r>
      <w:r w:rsidRPr="00D307E7">
        <w:rPr>
          <w:rFonts w:ascii="Tahoma" w:hAnsi="Tahoma" w:cs="Tahoma"/>
          <w:sz w:val="22"/>
          <w:szCs w:val="22"/>
        </w:rPr>
        <w:t xml:space="preserve"> </w:t>
      </w:r>
      <w:r w:rsidR="00D307E7" w:rsidRPr="00D307E7">
        <w:rPr>
          <w:rFonts w:ascii="Tahoma" w:hAnsi="Tahoma" w:cs="Tahoma"/>
          <w:sz w:val="22"/>
          <w:szCs w:val="22"/>
        </w:rPr>
        <w:t>Odstranění garáží</w:t>
      </w:r>
      <w:r w:rsidRPr="00D307E7">
        <w:rPr>
          <w:rFonts w:ascii="Tahoma" w:hAnsi="Tahoma" w:cs="Tahoma"/>
          <w:sz w:val="22"/>
          <w:szCs w:val="22"/>
        </w:rPr>
        <w:t>“,</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77777777"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 xml:space="preserve">zdanitelné plnění fakturu, jejíž nedílnou součástí bude soupis provedených prací a zjišťovací </w:t>
      </w:r>
      <w:proofErr w:type="gramStart"/>
      <w:r w:rsidRPr="0088498F">
        <w:rPr>
          <w:rFonts w:ascii="Tahoma" w:hAnsi="Tahoma" w:cs="Tahoma"/>
          <w:sz w:val="22"/>
          <w:szCs w:val="22"/>
        </w:rPr>
        <w:t>protokol - obojí</w:t>
      </w:r>
      <w:proofErr w:type="gramEnd"/>
      <w:r w:rsidRPr="0088498F">
        <w:rPr>
          <w:rFonts w:ascii="Tahoma" w:hAnsi="Tahoma" w:cs="Tahoma"/>
          <w:sz w:val="22"/>
          <w:szCs w:val="22"/>
        </w:rPr>
        <w:t xml:space="preserve">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konečné faktury bude re</w:t>
      </w:r>
      <w:r w:rsidR="003B16EA">
        <w:rPr>
          <w:rFonts w:ascii="Tahoma" w:hAnsi="Tahoma" w:cs="Tahoma"/>
          <w:sz w:val="22"/>
          <w:szCs w:val="22"/>
        </w:rPr>
        <w:t>kapitulace vystavených faktur a </w:t>
      </w:r>
      <w:r w:rsidR="008A01DE">
        <w:rPr>
          <w:rFonts w:ascii="Tahoma" w:hAnsi="Tahoma" w:cs="Tahoma"/>
          <w:sz w:val="22"/>
          <w:szCs w:val="22"/>
        </w:rPr>
        <w:t>rekapitulace veškerých provedených prací, 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w:t>
      </w:r>
      <w:r w:rsidR="003B547F" w:rsidRPr="00155458">
        <w:rPr>
          <w:rFonts w:ascii="Tahoma" w:hAnsi="Tahoma" w:cs="Tahoma"/>
          <w:sz w:val="22"/>
          <w:szCs w:val="22"/>
        </w:rPr>
        <w:lastRenderedPageBreak/>
        <w:t>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D307E7" w:rsidRDefault="00546CB5" w:rsidP="00F5380B">
      <w:pPr>
        <w:numPr>
          <w:ilvl w:val="0"/>
          <w:numId w:val="28"/>
        </w:numPr>
        <w:spacing w:before="60"/>
        <w:ind w:left="714" w:hanging="357"/>
        <w:jc w:val="both"/>
        <w:rPr>
          <w:rFonts w:ascii="Tahoma" w:hAnsi="Tahoma" w:cs="Tahoma"/>
          <w:sz w:val="22"/>
          <w:szCs w:val="22"/>
        </w:rPr>
      </w:pPr>
      <w:r w:rsidRPr="00D307E7">
        <w:rPr>
          <w:rFonts w:ascii="Tahoma" w:hAnsi="Tahoma" w:cs="Tahoma"/>
          <w:sz w:val="22"/>
          <w:szCs w:val="22"/>
        </w:rPr>
        <w:t>bankovní účet zhotovitele určený k úhradě plnění uvedený na faktuře nebude správcem daně zveřejněn v aplikaci „Registr DPH“.</w:t>
      </w: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 xml:space="preserve">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w:t>
      </w:r>
      <w:r w:rsidRPr="00D307E7">
        <w:rPr>
          <w:rFonts w:ascii="Tahoma" w:hAnsi="Tahoma" w:cs="Tahoma"/>
          <w:bCs/>
          <w:sz w:val="22"/>
          <w:szCs w:val="22"/>
        </w:rPr>
        <w:t>dokumentaci, stavebnímu povolení, zadání veřejné zakázky a</w:t>
      </w:r>
      <w:r w:rsidR="0051293B" w:rsidRPr="00D307E7">
        <w:rPr>
          <w:rFonts w:ascii="Tahoma" w:hAnsi="Tahoma" w:cs="Tahoma"/>
          <w:bCs/>
          <w:sz w:val="22"/>
          <w:szCs w:val="22"/>
        </w:rPr>
        <w:t> </w:t>
      </w:r>
      <w:r w:rsidRPr="00D307E7">
        <w:rPr>
          <w:rFonts w:ascii="Tahoma" w:hAnsi="Tahoma" w:cs="Tahoma"/>
          <w:bCs/>
          <w:sz w:val="22"/>
          <w:szCs w:val="22"/>
        </w:rPr>
        <w:t xml:space="preserve">této smlouvě. K tomu se </w:t>
      </w:r>
      <w:r w:rsidRPr="004F5D2D">
        <w:rPr>
          <w:rFonts w:ascii="Tahoma" w:hAnsi="Tahoma" w:cs="Tahoma"/>
          <w:bCs/>
          <w:sz w:val="22"/>
          <w:szCs w:val="22"/>
        </w:rPr>
        <w:t>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mající 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3DD5ECD9" w14:textId="78DB869C" w:rsidR="00E11701" w:rsidRPr="00E11701" w:rsidRDefault="004A2DD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 nejpozději do </w:t>
      </w:r>
      <w:r w:rsidR="00FC6187">
        <w:rPr>
          <w:rFonts w:ascii="Tahoma" w:hAnsi="Tahoma" w:cs="Tahoma"/>
          <w:sz w:val="22"/>
          <w:szCs w:val="22"/>
        </w:rPr>
        <w:t>2</w:t>
      </w:r>
      <w:r w:rsidR="00F73FEB" w:rsidRPr="00E11701">
        <w:rPr>
          <w:rFonts w:ascii="Tahoma" w:hAnsi="Tahoma" w:cs="Tahoma"/>
          <w:sz w:val="22"/>
          <w:szCs w:val="22"/>
        </w:rPr>
        <w:t xml:space="preserve"> </w:t>
      </w:r>
      <w:r w:rsidRPr="00E11701">
        <w:rPr>
          <w:rFonts w:ascii="Tahoma" w:hAnsi="Tahoma" w:cs="Tahoma"/>
          <w:sz w:val="22"/>
          <w:szCs w:val="22"/>
        </w:rPr>
        <w:t>kalendářních dnů o</w:t>
      </w:r>
      <w:r w:rsidR="00A26434" w:rsidRPr="00E11701">
        <w:rPr>
          <w:rFonts w:ascii="Tahoma" w:hAnsi="Tahoma" w:cs="Tahoma"/>
          <w:sz w:val="22"/>
          <w:szCs w:val="22"/>
        </w:rPr>
        <w:t>d</w:t>
      </w:r>
      <w:r w:rsidR="0051293B" w:rsidRPr="00E11701">
        <w:rPr>
          <w:rFonts w:ascii="Tahoma" w:hAnsi="Tahoma" w:cs="Tahoma"/>
          <w:sz w:val="22"/>
          <w:szCs w:val="22"/>
        </w:rPr>
        <w:t> </w:t>
      </w:r>
      <w:r w:rsidRPr="00E11701">
        <w:rPr>
          <w:rFonts w:ascii="Tahoma" w:hAnsi="Tahoma" w:cs="Tahoma"/>
          <w:sz w:val="22"/>
          <w:szCs w:val="22"/>
        </w:rPr>
        <w:t xml:space="preserve">nabytí účinnosti </w:t>
      </w:r>
      <w:r w:rsidR="00A26434" w:rsidRPr="00E11701">
        <w:rPr>
          <w:rFonts w:ascii="Tahoma" w:hAnsi="Tahoma" w:cs="Tahoma"/>
          <w:sz w:val="22"/>
          <w:szCs w:val="22"/>
        </w:rPr>
        <w:t xml:space="preserve">této </w:t>
      </w:r>
      <w:r w:rsidRPr="00E11701">
        <w:rPr>
          <w:rFonts w:ascii="Tahoma" w:hAnsi="Tahoma" w:cs="Tahoma"/>
          <w:sz w:val="22"/>
          <w:szCs w:val="22"/>
        </w:rPr>
        <w:t>smlouvy</w:t>
      </w:r>
      <w:r w:rsidR="0051293B" w:rsidRPr="00E11701">
        <w:rPr>
          <w:rFonts w:ascii="Tahoma" w:hAnsi="Tahoma" w:cs="Tahoma"/>
          <w:sz w:val="22"/>
          <w:szCs w:val="22"/>
        </w:rPr>
        <w:t>, nedohodnou</w:t>
      </w:r>
      <w:r w:rsidR="0051293B" w:rsidRPr="00E11701">
        <w:rPr>
          <w:rFonts w:ascii="Tahoma" w:hAnsi="Tahoma" w:cs="Tahoma"/>
          <w:sz w:val="22"/>
          <w:szCs w:val="22"/>
        </w:rPr>
        <w:noBreakHyphen/>
      </w:r>
      <w:r w:rsidR="00A44050" w:rsidRPr="00E11701">
        <w:rPr>
          <w:rFonts w:ascii="Tahoma" w:hAnsi="Tahoma" w:cs="Tahoma"/>
          <w:sz w:val="22"/>
          <w:szCs w:val="22"/>
        </w:rPr>
        <w:t xml:space="preserve">li se </w:t>
      </w:r>
      <w:r w:rsidR="00C5674D" w:rsidRPr="00E11701">
        <w:rPr>
          <w:rFonts w:ascii="Tahoma" w:hAnsi="Tahoma" w:cs="Tahoma"/>
          <w:sz w:val="22"/>
          <w:szCs w:val="22"/>
        </w:rPr>
        <w:t xml:space="preserve">smluvní </w:t>
      </w:r>
      <w:r w:rsidR="00A44050" w:rsidRPr="00E11701">
        <w:rPr>
          <w:rFonts w:ascii="Tahoma" w:hAnsi="Tahoma" w:cs="Tahoma"/>
          <w:sz w:val="22"/>
          <w:szCs w:val="22"/>
        </w:rPr>
        <w:t>strany</w:t>
      </w:r>
      <w:r w:rsidR="002413EF">
        <w:rPr>
          <w:rFonts w:ascii="Tahoma" w:hAnsi="Tahoma" w:cs="Tahoma"/>
          <w:sz w:val="22"/>
          <w:szCs w:val="22"/>
        </w:rPr>
        <w:t>, zejména s ohledem na klimatické podmínky,</w:t>
      </w:r>
      <w:r w:rsidR="00A44050" w:rsidRPr="00E11701">
        <w:rPr>
          <w:rFonts w:ascii="Tahoma" w:hAnsi="Tahoma" w:cs="Tahoma"/>
          <w:sz w:val="22"/>
          <w:szCs w:val="22"/>
        </w:rPr>
        <w:t xml:space="preserve"> písemně jinak</w:t>
      </w:r>
      <w:r w:rsidR="00E11701" w:rsidRPr="00E11701">
        <w:rPr>
          <w:rFonts w:ascii="Tahoma" w:hAnsi="Tahoma" w:cs="Tahoma"/>
          <w:sz w:val="22"/>
          <w:szCs w:val="22"/>
        </w:rPr>
        <w:t>. Dohoda o změně termínu předání staveniště bude učiněna formou zápisu ve stavebním deníku</w:t>
      </w:r>
      <w:r w:rsidR="00E11701" w:rsidRPr="00BF22B0">
        <w:rPr>
          <w:rFonts w:ascii="Tahoma" w:hAnsi="Tahoma" w:cs="Tahoma"/>
          <w:sz w:val="22"/>
          <w:szCs w:val="22"/>
        </w:rPr>
        <w:t xml:space="preserve"> nebo zápisu ze společného jednání smluvních stran v rámci přípravy realizace stavby</w:t>
      </w:r>
      <w:r w:rsidR="00E11701" w:rsidRPr="002A1A93">
        <w:rPr>
          <w:rFonts w:ascii="Tahoma" w:hAnsi="Tahoma" w:cs="Tahoma"/>
          <w:sz w:val="22"/>
          <w:szCs w:val="22"/>
        </w:rPr>
        <w:t>,</w:t>
      </w:r>
      <w:r w:rsidR="00E11701" w:rsidRPr="002A1A93">
        <w:rPr>
          <w:rFonts w:ascii="Tahoma" w:hAnsi="Tahoma" w:cs="Tahoma"/>
        </w:rPr>
        <w:t xml:space="preserve"> </w:t>
      </w:r>
      <w:r w:rsidR="00E11701"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44BCE1B2" w14:textId="77777777" w:rsidR="004A2DDB" w:rsidRPr="00E11701" w:rsidRDefault="0051293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p>
    <w:p w14:paraId="1D2B31D3"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lastRenderedPageBreak/>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FC596E" w:rsidRPr="00763AAA">
        <w:rPr>
          <w:rFonts w:ascii="Tahoma" w:hAnsi="Tahoma" w:cs="Tahoma"/>
          <w:sz w:val="22"/>
          <w:szCs w:val="22"/>
        </w:rPr>
        <w:t>14</w:t>
      </w:r>
      <w:r w:rsidRPr="00BD176E">
        <w:rPr>
          <w:rFonts w:ascii="Tahoma" w:hAnsi="Tahoma" w:cs="Tahoma"/>
          <w:sz w:val="22"/>
          <w:szCs w:val="22"/>
        </w:rPr>
        <w:t xml:space="preserve"> 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2264E0A8" w14:textId="3F7D0B94"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FC6187">
        <w:rPr>
          <w:rFonts w:ascii="Tahoma" w:hAnsi="Tahoma" w:cs="Tahoma"/>
          <w:sz w:val="22"/>
          <w:szCs w:val="22"/>
        </w:rPr>
        <w:t>adresu:</w:t>
      </w:r>
      <w:r w:rsidR="00FC6187">
        <w:rPr>
          <w:rFonts w:ascii="Tahoma" w:hAnsi="Tahoma" w:cs="Tahoma"/>
          <w:sz w:val="22"/>
          <w:szCs w:val="22"/>
        </w:rPr>
        <w:t xml:space="preserve"> </w:t>
      </w:r>
      <w:r w:rsidR="00FC6187" w:rsidRPr="00FC6187">
        <w:rPr>
          <w:rFonts w:ascii="Tahoma" w:hAnsi="Tahoma" w:cs="Tahoma"/>
          <w:sz w:val="22"/>
          <w:szCs w:val="22"/>
        </w:rPr>
        <w:t>reditel</w:t>
      </w:r>
      <w:r w:rsidR="00FC6187">
        <w:rPr>
          <w:rFonts w:ascii="Tahoma" w:hAnsi="Tahoma" w:cs="Tahoma"/>
          <w:sz w:val="22"/>
          <w:szCs w:val="22"/>
        </w:rPr>
        <w:t>@ddopava.cz.</w:t>
      </w:r>
      <w:r w:rsidRPr="001727EA">
        <w:rPr>
          <w:rFonts w:ascii="Tahoma" w:hAnsi="Tahoma" w:cs="Tahoma"/>
          <w:sz w:val="22"/>
          <w:szCs w:val="22"/>
        </w:rPr>
        <w:t xml:space="preserve"> Zhotovitel je povinen i</w:t>
      </w:r>
      <w:r w:rsidR="008563D6" w:rsidRPr="001727EA">
        <w:rPr>
          <w:rFonts w:ascii="Tahoma" w:hAnsi="Tahoma" w:cs="Tahoma"/>
          <w:sz w:val="22"/>
          <w:szCs w:val="22"/>
        </w:rPr>
        <w:t>nformovat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lastRenderedPageBreak/>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77777777" w:rsidR="00BB3051" w:rsidRPr="00BB3051" w:rsidRDefault="00BB3051" w:rsidP="00F5380B">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3B32131E" w:rsidR="007361D2"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t>Zhotovitel je povinen informovat objednatele o poddodavatelích, kteří se budou podílet na realizaci díla, a to před zahájením plnění části díla tímto poddodavatelem. Povinnost</w:t>
      </w:r>
      <w:r w:rsidR="001B4AF4">
        <w:rPr>
          <w:rFonts w:ascii="Tahoma" w:hAnsi="Tahoma" w:cs="Tahoma"/>
          <w:sz w:val="22"/>
          <w:szCs w:val="22"/>
        </w:rPr>
        <w:t xml:space="preserve"> identifikovat poddodavatele se </w:t>
      </w:r>
      <w:r w:rsidRPr="00E41577">
        <w:rPr>
          <w:rFonts w:ascii="Tahoma" w:hAnsi="Tahoma" w:cs="Tahoma"/>
          <w:sz w:val="22"/>
          <w:szCs w:val="22"/>
        </w:rPr>
        <w:t>považuje za splněnou, jsou-li tyto úda</w:t>
      </w:r>
      <w:r w:rsidR="001B4AF4">
        <w:rPr>
          <w:rFonts w:ascii="Tahoma" w:hAnsi="Tahoma" w:cs="Tahoma"/>
          <w:sz w:val="22"/>
          <w:szCs w:val="22"/>
        </w:rPr>
        <w:t>je uvedeny ve stavebním deníku.</w:t>
      </w:r>
    </w:p>
    <w:p w14:paraId="06569F52" w14:textId="0B144463" w:rsidR="00553DF7" w:rsidRPr="001B4AF4"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sidR="001418FF">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442AC50F"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lastRenderedPageBreak/>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6FD9C67D"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srozuměn s tím, že uhradí jakoukoliv opravu nebo výměnu plynoucí</w:t>
      </w:r>
      <w:r w:rsidR="00FC6187">
        <w:rPr>
          <w:rFonts w:ascii="Tahoma" w:hAnsi="Tahoma" w:cs="Tahoma"/>
          <w:sz w:val="22"/>
          <w:szCs w:val="22"/>
        </w:rPr>
        <w:t xml:space="preserve"> </w:t>
      </w:r>
      <w:proofErr w:type="gramStart"/>
      <w:r w:rsidRPr="004F5D2D">
        <w:rPr>
          <w:rFonts w:ascii="Tahoma" w:hAnsi="Tahoma" w:cs="Tahoma"/>
          <w:sz w:val="22"/>
          <w:szCs w:val="22"/>
        </w:rPr>
        <w:t>ze</w:t>
      </w:r>
      <w:proofErr w:type="gramEnd"/>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69EA9DF8" w14:textId="77777777" w:rsidR="00B53A7B" w:rsidRPr="006C582F" w:rsidRDefault="00B53A7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68BB18C5"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6CB22A0F"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A048241" w14:textId="63BC2925" w:rsidR="001A3315" w:rsidRPr="00EF6117" w:rsidRDefault="001A3315"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je povinen umožnit výkon technického dozoru stavebníka, autorského dozoru projektanta</w:t>
      </w:r>
      <w:r w:rsidR="00FC6187">
        <w:rPr>
          <w:rFonts w:ascii="Tahoma" w:hAnsi="Tahoma" w:cs="Tahoma"/>
          <w:sz w:val="22"/>
          <w:szCs w:val="22"/>
        </w:rPr>
        <w:t xml:space="preserve"> </w:t>
      </w:r>
      <w:r w:rsidRPr="000873A3">
        <w:rPr>
          <w:rFonts w:ascii="Tahoma" w:hAnsi="Tahoma" w:cs="Tahoma"/>
          <w:sz w:val="22"/>
          <w:szCs w:val="22"/>
        </w:rPr>
        <w:t>a umožnit osobám, které je vykonávají, vstup na stavbu a staveniště</w:t>
      </w:r>
      <w:r w:rsidRPr="00F850C3">
        <w:rPr>
          <w:rFonts w:ascii="Tahoma" w:hAnsi="Tahoma" w:cs="Tahoma"/>
          <w:iCs/>
          <w:sz w:val="22"/>
          <w:szCs w:val="22"/>
        </w:rPr>
        <w:t>.</w:t>
      </w:r>
    </w:p>
    <w:p w14:paraId="6A05B461" w14:textId="77777777" w:rsidR="00EF6117" w:rsidRPr="00EF6117" w:rsidRDefault="00EF6117"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3166F1A" w14:textId="77777777" w:rsidR="001609A0" w:rsidRPr="00AA3365" w:rsidRDefault="009963DC"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79AFD0D8" w14:textId="77777777" w:rsidR="00592867" w:rsidRPr="00AA3365"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68EBE92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3D5B57C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744431E1" w14:textId="15618E5A" w:rsidR="00962017" w:rsidRPr="00962017" w:rsidRDefault="00962017" w:rsidP="00F5380B">
      <w:pPr>
        <w:widowControl w:val="0"/>
        <w:numPr>
          <w:ilvl w:val="0"/>
          <w:numId w:val="7"/>
        </w:numPr>
        <w:spacing w:before="60"/>
        <w:jc w:val="both"/>
        <w:rPr>
          <w:rFonts w:ascii="Tahoma" w:hAnsi="Tahoma" w:cs="Tahoma"/>
          <w:snapToGrid w:val="0"/>
          <w:sz w:val="22"/>
          <w:szCs w:val="22"/>
        </w:rPr>
      </w:pPr>
      <w:r w:rsidRPr="00962017">
        <w:rPr>
          <w:rFonts w:ascii="Tahoma" w:hAnsi="Tahoma" w:cs="Tahoma"/>
          <w:snapToGrid w:val="0"/>
          <w:sz w:val="22"/>
          <w:szCs w:val="22"/>
        </w:rPr>
        <w:t xml:space="preserve">Osoba vykonávající technický dozor stavebníka je kromě kontroly provádění díla oprávněna i ke kontrole dokumentace k realizaci stavby vypracované zhotovitelem, kontrole </w:t>
      </w:r>
      <w:r>
        <w:rPr>
          <w:rFonts w:ascii="Tahoma" w:hAnsi="Tahoma" w:cs="Tahoma"/>
          <w:snapToGrid w:val="0"/>
          <w:sz w:val="22"/>
          <w:szCs w:val="22"/>
        </w:rPr>
        <w:t xml:space="preserve">stavebního </w:t>
      </w:r>
      <w:r w:rsidRPr="00962017">
        <w:rPr>
          <w:rFonts w:ascii="Tahoma" w:hAnsi="Tahoma" w:cs="Tahoma"/>
          <w:snapToGrid w:val="0"/>
          <w:sz w:val="22"/>
          <w:szCs w:val="22"/>
        </w:rPr>
        <w:t>deník</w:t>
      </w:r>
      <w:r>
        <w:rPr>
          <w:rFonts w:ascii="Tahoma" w:hAnsi="Tahoma" w:cs="Tahoma"/>
          <w:snapToGrid w:val="0"/>
          <w:sz w:val="22"/>
          <w:szCs w:val="22"/>
        </w:rPr>
        <w:t>u</w:t>
      </w:r>
      <w:r w:rsidRPr="00962017">
        <w:rPr>
          <w:rFonts w:ascii="Tahoma" w:hAnsi="Tahoma" w:cs="Tahoma"/>
          <w:snapToGrid w:val="0"/>
          <w:sz w:val="22"/>
          <w:szCs w:val="22"/>
        </w:rPr>
        <w:t>, kontrole rozpočtů a faktur, kontrole hospodaření s odpady a k dalším úkonům vyplývajícím z příslušné smlouvy na zajištění výkonu inženýrské a investorské činnosti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lastRenderedPageBreak/>
        <w:t>X.</w:t>
      </w:r>
      <w:r w:rsidR="00A045E6">
        <w:rPr>
          <w:rFonts w:ascii="Tahoma" w:hAnsi="Tahoma" w:cs="Tahoma"/>
          <w:b/>
          <w:sz w:val="22"/>
          <w:szCs w:val="22"/>
        </w:rPr>
        <w:br/>
      </w:r>
      <w:r w:rsidR="00F879B8">
        <w:rPr>
          <w:rFonts w:ascii="Tahoma" w:hAnsi="Tahoma" w:cs="Tahoma"/>
          <w:b/>
          <w:sz w:val="22"/>
          <w:szCs w:val="22"/>
        </w:rPr>
        <w:t>Stavební deník</w:t>
      </w:r>
    </w:p>
    <w:p w14:paraId="319F7F1A" w14:textId="133D3A64"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095317" w:rsidRPr="00095317">
        <w:t xml:space="preserve"> </w:t>
      </w:r>
      <w:r w:rsidR="00095317" w:rsidRPr="00095317">
        <w:rPr>
          <w:rFonts w:ascii="Tahoma" w:hAnsi="Tahoma" w:cs="Tahoma"/>
          <w:sz w:val="22"/>
          <w:szCs w:val="22"/>
        </w:rPr>
        <w:t>a předpisu tuto vyhlášku nahrazující</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96EA5FC" w14:textId="77777777" w:rsidR="00D64B58" w:rsidRPr="00CF5F9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FC6187">
        <w:rPr>
          <w:rFonts w:ascii="Tahoma" w:hAnsi="Tahoma" w:cs="Tahoma"/>
          <w:sz w:val="22"/>
          <w:szCs w:val="22"/>
        </w:rPr>
        <w:t>do </w:t>
      </w:r>
      <w:r w:rsidR="009B2259" w:rsidRPr="00FC6187">
        <w:rPr>
          <w:rFonts w:ascii="Tahoma" w:hAnsi="Tahoma" w:cs="Tahoma"/>
          <w:sz w:val="22"/>
          <w:szCs w:val="22"/>
        </w:rPr>
        <w:t xml:space="preserve">10 </w:t>
      </w:r>
      <w:r w:rsidR="00CF5F93" w:rsidRPr="00FC6187">
        <w:rPr>
          <w:rFonts w:ascii="Tahoma" w:hAnsi="Tahoma" w:cs="Tahoma"/>
          <w:sz w:val="22"/>
          <w:szCs w:val="22"/>
        </w:rPr>
        <w:t xml:space="preserve">pracovních </w:t>
      </w:r>
      <w:r w:rsidR="009B2259" w:rsidRPr="00FC6187">
        <w:rPr>
          <w:rFonts w:ascii="Tahoma" w:hAnsi="Tahoma" w:cs="Tahoma"/>
          <w:sz w:val="22"/>
          <w:szCs w:val="22"/>
        </w:rPr>
        <w:t>dnů od</w:t>
      </w:r>
      <w:r w:rsidR="00017CD9" w:rsidRPr="00FC6187">
        <w:rPr>
          <w:rFonts w:ascii="Tahoma" w:hAnsi="Tahoma" w:cs="Tahoma"/>
          <w:sz w:val="22"/>
          <w:szCs w:val="22"/>
        </w:rPr>
        <w:t> </w:t>
      </w:r>
      <w:r w:rsidR="00543264" w:rsidRPr="00FC6187">
        <w:rPr>
          <w:rFonts w:ascii="Tahoma" w:hAnsi="Tahoma" w:cs="Tahoma"/>
          <w:sz w:val="22"/>
          <w:szCs w:val="22"/>
        </w:rPr>
        <w:t>doručení výzvy zhotovitele</w:t>
      </w:r>
      <w:r w:rsidR="00CF5F93" w:rsidRPr="00FC6187">
        <w:rPr>
          <w:rFonts w:ascii="Tahoma" w:hAnsi="Tahoma" w:cs="Tahoma"/>
          <w:sz w:val="22"/>
          <w:szCs w:val="22"/>
        </w:rPr>
        <w:t xml:space="preserve"> v případě, že dílo bude předáno bez vad a nedodělků bránících </w:t>
      </w:r>
      <w:r w:rsidR="00CF5F93" w:rsidRPr="00E92972">
        <w:rPr>
          <w:rFonts w:ascii="Tahoma" w:hAnsi="Tahoma" w:cs="Tahoma"/>
          <w:sz w:val="22"/>
          <w:szCs w:val="22"/>
        </w:rPr>
        <w:t>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122A8D26" w14:textId="54B571DA" w:rsidR="004A2DDB" w:rsidRPr="00FC6187"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napToGrid/>
          <w:sz w:val="22"/>
          <w:szCs w:val="22"/>
        </w:rPr>
      </w:pPr>
      <w:r w:rsidRPr="00FC6187">
        <w:rPr>
          <w:rFonts w:ascii="Tahoma" w:hAnsi="Tahoma" w:cs="Tahoma"/>
          <w:snapToGrid/>
          <w:sz w:val="22"/>
          <w:szCs w:val="22"/>
        </w:rPr>
        <w:t>datum vydání a</w:t>
      </w:r>
      <w:r w:rsidR="00017CD9" w:rsidRPr="00FC6187">
        <w:rPr>
          <w:rFonts w:ascii="Tahoma" w:hAnsi="Tahoma" w:cs="Tahoma"/>
          <w:snapToGrid/>
          <w:sz w:val="22"/>
          <w:szCs w:val="22"/>
        </w:rPr>
        <w:t> </w:t>
      </w:r>
      <w:r w:rsidRPr="00FC6187">
        <w:rPr>
          <w:rFonts w:ascii="Tahoma" w:hAnsi="Tahoma" w:cs="Tahoma"/>
          <w:snapToGrid/>
          <w:sz w:val="22"/>
          <w:szCs w:val="22"/>
        </w:rPr>
        <w:t>číslo stavebního povolení,</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3C596994" w14:textId="1509FFE2"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lastRenderedPageBreak/>
        <w:t>XI</w:t>
      </w:r>
      <w:r w:rsidR="002A096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488E48F0"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škodu způsobenou třetím osobám vyplývající z dodávaného předmětu plnění s </w:t>
      </w:r>
      <w:r w:rsidR="00CF0249" w:rsidRPr="00FC6187">
        <w:rPr>
          <w:rFonts w:ascii="Tahoma" w:hAnsi="Tahoma" w:cs="Tahoma"/>
          <w:sz w:val="22"/>
          <w:szCs w:val="22"/>
        </w:rPr>
        <w:t xml:space="preserve">limitem </w:t>
      </w:r>
      <w:r w:rsidR="00E742B4" w:rsidRPr="00FC6187">
        <w:rPr>
          <w:rFonts w:ascii="Tahoma" w:hAnsi="Tahoma" w:cs="Tahoma"/>
          <w:sz w:val="22"/>
          <w:szCs w:val="22"/>
        </w:rPr>
        <w:t xml:space="preserve">min. </w:t>
      </w:r>
      <w:r w:rsidR="00FC6187">
        <w:rPr>
          <w:rFonts w:ascii="Tahoma" w:hAnsi="Tahoma" w:cs="Tahoma"/>
          <w:sz w:val="22"/>
          <w:szCs w:val="22"/>
        </w:rPr>
        <w:t>2</w:t>
      </w:r>
      <w:r w:rsidR="00FC6187" w:rsidRPr="00FC6187">
        <w:rPr>
          <w:rFonts w:ascii="Tahoma" w:hAnsi="Tahoma" w:cs="Tahoma"/>
          <w:sz w:val="22"/>
          <w:szCs w:val="22"/>
        </w:rPr>
        <w:t xml:space="preserve"> </w:t>
      </w:r>
      <w:r w:rsidR="00F23DF3" w:rsidRPr="00FC6187">
        <w:rPr>
          <w:rFonts w:ascii="Tahoma" w:hAnsi="Tahoma" w:cs="Tahoma"/>
          <w:sz w:val="22"/>
          <w:szCs w:val="22"/>
        </w:rPr>
        <w:t>mil</w:t>
      </w:r>
      <w:r w:rsidR="00CF0249" w:rsidRPr="00FC6187">
        <w:rPr>
          <w:rFonts w:ascii="Tahoma" w:hAnsi="Tahoma" w:cs="Tahoma"/>
          <w:sz w:val="22"/>
          <w:szCs w:val="22"/>
        </w:rPr>
        <w:t>.</w:t>
      </w:r>
      <w:r w:rsidR="003C5DE1" w:rsidRPr="00FC6187">
        <w:rPr>
          <w:rFonts w:ascii="Tahoma" w:hAnsi="Tahoma" w:cs="Tahoma"/>
          <w:sz w:val="22"/>
          <w:szCs w:val="22"/>
        </w:rPr>
        <w:t> </w:t>
      </w:r>
      <w:r w:rsidR="00CF0249" w:rsidRPr="00FC6187">
        <w:rPr>
          <w:rFonts w:ascii="Tahoma" w:hAnsi="Tahoma" w:cs="Tahoma"/>
          <w:sz w:val="22"/>
          <w:szCs w:val="22"/>
        </w:rPr>
        <w:t>Kč. Pojištění</w:t>
      </w:r>
      <w:r w:rsidR="00CF0249" w:rsidRPr="00AA3365">
        <w:rPr>
          <w:rFonts w:ascii="Tahoma" w:hAnsi="Tahoma" w:cs="Tahoma"/>
          <w:sz w:val="22"/>
          <w:szCs w:val="22"/>
        </w:rPr>
        <w:t xml:space="preserve"> musí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341E3EEF"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00F23E65">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Sankční ujednání</w:t>
      </w:r>
    </w:p>
    <w:p w14:paraId="1E6BFE33" w14:textId="77777777" w:rsidR="004A2DDB" w:rsidRPr="004E15BA" w:rsidRDefault="00D7662D" w:rsidP="00F5380B">
      <w:pPr>
        <w:numPr>
          <w:ilvl w:val="0"/>
          <w:numId w:val="14"/>
        </w:numPr>
        <w:tabs>
          <w:tab w:val="clear" w:pos="360"/>
        </w:tabs>
        <w:spacing w:before="120"/>
        <w:jc w:val="both"/>
        <w:rPr>
          <w:rFonts w:ascii="Tahoma" w:hAnsi="Tahoma" w:cs="Tahoma"/>
          <w:sz w:val="22"/>
          <w:szCs w:val="22"/>
        </w:rPr>
      </w:pPr>
      <w:r w:rsidRPr="004E15BA">
        <w:rPr>
          <w:rFonts w:ascii="Tahoma" w:hAnsi="Tahoma" w:cs="Tahoma"/>
          <w:sz w:val="22"/>
          <w:szCs w:val="22"/>
        </w:rPr>
        <w:t xml:space="preserve">V případě, že </w:t>
      </w:r>
      <w:r w:rsidR="009A5625" w:rsidRPr="004E15BA">
        <w:rPr>
          <w:rFonts w:ascii="Tahoma" w:hAnsi="Tahoma" w:cs="Tahoma"/>
          <w:sz w:val="22"/>
          <w:szCs w:val="22"/>
        </w:rPr>
        <w:t xml:space="preserve">bude </w:t>
      </w:r>
      <w:r w:rsidRPr="004E15BA">
        <w:rPr>
          <w:rFonts w:ascii="Tahoma" w:hAnsi="Tahoma" w:cs="Tahoma"/>
          <w:sz w:val="22"/>
          <w:szCs w:val="22"/>
        </w:rPr>
        <w:t xml:space="preserve">zhotovitel </w:t>
      </w:r>
      <w:r w:rsidR="009A5625" w:rsidRPr="004E15BA">
        <w:rPr>
          <w:rFonts w:ascii="Tahoma" w:hAnsi="Tahoma" w:cs="Tahoma"/>
          <w:sz w:val="22"/>
          <w:szCs w:val="22"/>
        </w:rPr>
        <w:t>v prodlení s provedením díla v době plnění dle čl. IV odst. 1 této smlouvy</w:t>
      </w:r>
      <w:r w:rsidRPr="004E15BA">
        <w:rPr>
          <w:rFonts w:ascii="Tahoma" w:hAnsi="Tahoma" w:cs="Tahoma"/>
          <w:sz w:val="22"/>
          <w:szCs w:val="22"/>
        </w:rPr>
        <w:t>,</w:t>
      </w:r>
      <w:r w:rsidR="00C36BE6" w:rsidRPr="004E15BA">
        <w:rPr>
          <w:rFonts w:ascii="Tahoma" w:hAnsi="Tahoma" w:cs="Tahoma"/>
          <w:sz w:val="22"/>
          <w:szCs w:val="22"/>
        </w:rPr>
        <w:t xml:space="preserve"> </w:t>
      </w:r>
      <w:r w:rsidR="004A2DDB" w:rsidRPr="004E15BA">
        <w:rPr>
          <w:rFonts w:ascii="Tahoma" w:hAnsi="Tahoma" w:cs="Tahoma"/>
          <w:sz w:val="22"/>
          <w:szCs w:val="22"/>
        </w:rPr>
        <w:t>je povinen zaplati</w:t>
      </w:r>
      <w:r w:rsidR="003C5DE1" w:rsidRPr="004E15BA">
        <w:rPr>
          <w:rFonts w:ascii="Tahoma" w:hAnsi="Tahoma" w:cs="Tahoma"/>
          <w:sz w:val="22"/>
          <w:szCs w:val="22"/>
        </w:rPr>
        <w:t>t objednateli smluvní pokutu ve </w:t>
      </w:r>
      <w:r w:rsidR="004A2DDB" w:rsidRPr="004E15BA">
        <w:rPr>
          <w:rFonts w:ascii="Tahoma" w:hAnsi="Tahoma" w:cs="Tahoma"/>
          <w:sz w:val="22"/>
          <w:szCs w:val="22"/>
        </w:rPr>
        <w:t>výši 0,05</w:t>
      </w:r>
      <w:r w:rsidR="001B4AF4" w:rsidRPr="004E15BA">
        <w:rPr>
          <w:rFonts w:ascii="Tahoma" w:hAnsi="Tahoma" w:cs="Tahoma"/>
          <w:sz w:val="22"/>
          <w:szCs w:val="22"/>
        </w:rPr>
        <w:t> </w:t>
      </w:r>
      <w:r w:rsidR="004A2DDB" w:rsidRPr="004E15BA">
        <w:rPr>
          <w:rFonts w:ascii="Tahoma" w:hAnsi="Tahoma" w:cs="Tahoma"/>
          <w:sz w:val="22"/>
          <w:szCs w:val="22"/>
        </w:rPr>
        <w:t>% z ceny za</w:t>
      </w:r>
      <w:r w:rsidR="003C5DE1" w:rsidRPr="004E15BA">
        <w:rPr>
          <w:rFonts w:ascii="Tahoma" w:hAnsi="Tahoma" w:cs="Tahoma"/>
          <w:sz w:val="22"/>
          <w:szCs w:val="22"/>
        </w:rPr>
        <w:t> </w:t>
      </w:r>
      <w:r w:rsidR="004A2DDB" w:rsidRPr="004E15BA">
        <w:rPr>
          <w:rFonts w:ascii="Tahoma" w:hAnsi="Tahoma" w:cs="Tahoma"/>
          <w:sz w:val="22"/>
          <w:szCs w:val="22"/>
        </w:rPr>
        <w:t xml:space="preserve">dílo </w:t>
      </w:r>
      <w:r w:rsidRPr="004E15BA">
        <w:rPr>
          <w:rFonts w:ascii="Tahoma" w:hAnsi="Tahoma" w:cs="Tahoma"/>
          <w:sz w:val="22"/>
          <w:szCs w:val="22"/>
        </w:rPr>
        <w:t>bez</w:t>
      </w:r>
      <w:r w:rsidR="003C5DE1" w:rsidRPr="004E15BA">
        <w:rPr>
          <w:rFonts w:ascii="Tahoma" w:hAnsi="Tahoma" w:cs="Tahoma"/>
          <w:sz w:val="22"/>
          <w:szCs w:val="22"/>
        </w:rPr>
        <w:t> </w:t>
      </w:r>
      <w:r w:rsidR="004A2DDB" w:rsidRPr="004E15BA">
        <w:rPr>
          <w:rFonts w:ascii="Tahoma" w:hAnsi="Tahoma" w:cs="Tahoma"/>
          <w:sz w:val="22"/>
          <w:szCs w:val="22"/>
        </w:rPr>
        <w:t>DPH za každý i</w:t>
      </w:r>
      <w:r w:rsidR="003C5DE1" w:rsidRPr="004E15BA">
        <w:rPr>
          <w:rFonts w:ascii="Tahoma" w:hAnsi="Tahoma" w:cs="Tahoma"/>
          <w:sz w:val="22"/>
          <w:szCs w:val="22"/>
        </w:rPr>
        <w:t> </w:t>
      </w:r>
      <w:r w:rsidR="004A2DDB" w:rsidRPr="004E15BA">
        <w:rPr>
          <w:rFonts w:ascii="Tahoma" w:hAnsi="Tahoma" w:cs="Tahoma"/>
          <w:sz w:val="22"/>
          <w:szCs w:val="22"/>
        </w:rPr>
        <w:t xml:space="preserve">započatý den </w:t>
      </w:r>
      <w:r w:rsidRPr="004E15BA">
        <w:rPr>
          <w:rFonts w:ascii="Tahoma" w:hAnsi="Tahoma" w:cs="Tahoma"/>
          <w:sz w:val="22"/>
          <w:szCs w:val="22"/>
        </w:rPr>
        <w:t>prodlení</w:t>
      </w:r>
      <w:r w:rsidR="004A2DDB" w:rsidRPr="004E15BA">
        <w:rPr>
          <w:rFonts w:ascii="Tahoma" w:hAnsi="Tahoma" w:cs="Tahoma"/>
          <w:sz w:val="22"/>
          <w:szCs w:val="22"/>
        </w:rPr>
        <w:t>.</w:t>
      </w:r>
    </w:p>
    <w:p w14:paraId="192157E3" w14:textId="77777777" w:rsidR="004A2DDB" w:rsidRPr="004E15BA" w:rsidRDefault="004A2DDB" w:rsidP="00F5380B">
      <w:pPr>
        <w:numPr>
          <w:ilvl w:val="0"/>
          <w:numId w:val="14"/>
        </w:numPr>
        <w:tabs>
          <w:tab w:val="clear" w:pos="360"/>
        </w:tabs>
        <w:spacing w:before="120"/>
        <w:jc w:val="both"/>
        <w:rPr>
          <w:rFonts w:ascii="Tahoma" w:hAnsi="Tahoma" w:cs="Tahoma"/>
          <w:sz w:val="22"/>
          <w:szCs w:val="22"/>
        </w:rPr>
      </w:pPr>
      <w:r w:rsidRPr="004E15BA">
        <w:rPr>
          <w:rFonts w:ascii="Tahoma" w:hAnsi="Tahoma" w:cs="Tahoma"/>
          <w:sz w:val="22"/>
          <w:szCs w:val="22"/>
        </w:rPr>
        <w:t>Pro</w:t>
      </w:r>
      <w:r w:rsidR="003C5DE1" w:rsidRPr="004E15BA">
        <w:rPr>
          <w:rFonts w:ascii="Tahoma" w:hAnsi="Tahoma" w:cs="Tahoma"/>
          <w:sz w:val="22"/>
          <w:szCs w:val="22"/>
        </w:rPr>
        <w:t> </w:t>
      </w:r>
      <w:r w:rsidRPr="004E15BA">
        <w:rPr>
          <w:rFonts w:ascii="Tahoma" w:hAnsi="Tahoma" w:cs="Tahoma"/>
          <w:sz w:val="22"/>
          <w:szCs w:val="22"/>
        </w:rPr>
        <w:t>případ</w:t>
      </w:r>
      <w:r w:rsidR="003C5DE1" w:rsidRPr="004E15BA">
        <w:rPr>
          <w:rFonts w:ascii="Tahoma" w:hAnsi="Tahoma" w:cs="Tahoma"/>
          <w:sz w:val="22"/>
          <w:szCs w:val="22"/>
        </w:rPr>
        <w:t xml:space="preserve"> prodlení se zaplacením ceny za </w:t>
      </w:r>
      <w:r w:rsidRPr="004E15BA">
        <w:rPr>
          <w:rFonts w:ascii="Tahoma" w:hAnsi="Tahoma" w:cs="Tahoma"/>
          <w:sz w:val="22"/>
          <w:szCs w:val="22"/>
        </w:rPr>
        <w:t>dílo sjednávají sm</w:t>
      </w:r>
      <w:r w:rsidR="003C5DE1" w:rsidRPr="004E15BA">
        <w:rPr>
          <w:rFonts w:ascii="Tahoma" w:hAnsi="Tahoma" w:cs="Tahoma"/>
          <w:sz w:val="22"/>
          <w:szCs w:val="22"/>
        </w:rPr>
        <w:t>luvní strany úrok z prodlení ve </w:t>
      </w:r>
      <w:r w:rsidRPr="004E15BA">
        <w:rPr>
          <w:rFonts w:ascii="Tahoma" w:hAnsi="Tahoma" w:cs="Tahoma"/>
          <w:sz w:val="22"/>
          <w:szCs w:val="22"/>
        </w:rPr>
        <w:t>výši stanovené občanskoprávními předpisy.</w:t>
      </w:r>
    </w:p>
    <w:p w14:paraId="2F355E68" w14:textId="77777777" w:rsidR="00F17172" w:rsidRPr="004E15BA" w:rsidRDefault="004A2DDB" w:rsidP="00F5380B">
      <w:pPr>
        <w:numPr>
          <w:ilvl w:val="0"/>
          <w:numId w:val="14"/>
        </w:numPr>
        <w:tabs>
          <w:tab w:val="clear" w:pos="360"/>
        </w:tabs>
        <w:spacing w:before="120"/>
        <w:jc w:val="both"/>
        <w:rPr>
          <w:rFonts w:ascii="Tahoma" w:hAnsi="Tahoma" w:cs="Tahoma"/>
          <w:sz w:val="22"/>
          <w:szCs w:val="22"/>
        </w:rPr>
      </w:pPr>
      <w:r w:rsidRPr="004E15BA">
        <w:rPr>
          <w:rFonts w:ascii="Tahoma" w:hAnsi="Tahoma" w:cs="Tahoma"/>
          <w:sz w:val="22"/>
          <w:szCs w:val="22"/>
        </w:rPr>
        <w:t>V</w:t>
      </w:r>
      <w:r w:rsidR="003C5DE1" w:rsidRPr="004E15BA">
        <w:rPr>
          <w:rFonts w:ascii="Tahoma" w:hAnsi="Tahoma" w:cs="Tahoma"/>
          <w:sz w:val="22"/>
          <w:szCs w:val="22"/>
        </w:rPr>
        <w:t> případě prodlení s </w:t>
      </w:r>
      <w:r w:rsidRPr="004E15BA">
        <w:rPr>
          <w:rFonts w:ascii="Tahoma" w:hAnsi="Tahoma" w:cs="Tahoma"/>
          <w:sz w:val="22"/>
          <w:szCs w:val="22"/>
        </w:rPr>
        <w:t>vyklizením a</w:t>
      </w:r>
      <w:r w:rsidR="003C5DE1" w:rsidRPr="004E15BA">
        <w:rPr>
          <w:rFonts w:ascii="Tahoma" w:hAnsi="Tahoma" w:cs="Tahoma"/>
          <w:sz w:val="22"/>
          <w:szCs w:val="22"/>
        </w:rPr>
        <w:t> </w:t>
      </w:r>
      <w:r w:rsidRPr="004E15BA">
        <w:rPr>
          <w:rFonts w:ascii="Tahoma" w:hAnsi="Tahoma" w:cs="Tahoma"/>
          <w:sz w:val="22"/>
          <w:szCs w:val="22"/>
        </w:rPr>
        <w:t xml:space="preserve">vyčištěním staveniště </w:t>
      </w:r>
      <w:r w:rsidR="009A5625" w:rsidRPr="004E15BA">
        <w:rPr>
          <w:rFonts w:ascii="Tahoma" w:hAnsi="Tahoma" w:cs="Tahoma"/>
          <w:sz w:val="22"/>
          <w:szCs w:val="22"/>
        </w:rPr>
        <w:t xml:space="preserve">ve lhůtě dle čl. VIII odst. </w:t>
      </w:r>
      <w:r w:rsidR="003F7659" w:rsidRPr="004E15BA">
        <w:rPr>
          <w:rFonts w:ascii="Tahoma" w:hAnsi="Tahoma" w:cs="Tahoma"/>
          <w:sz w:val="22"/>
          <w:szCs w:val="22"/>
        </w:rPr>
        <w:t>6</w:t>
      </w:r>
      <w:r w:rsidR="009A5625" w:rsidRPr="004E15BA">
        <w:rPr>
          <w:rFonts w:ascii="Tahoma" w:hAnsi="Tahoma" w:cs="Tahoma"/>
          <w:sz w:val="22"/>
          <w:szCs w:val="22"/>
        </w:rPr>
        <w:t xml:space="preserve"> této smlouvy </w:t>
      </w:r>
      <w:r w:rsidR="00C00633" w:rsidRPr="004E15BA">
        <w:rPr>
          <w:rFonts w:ascii="Tahoma" w:hAnsi="Tahoma" w:cs="Tahoma"/>
          <w:sz w:val="22"/>
          <w:szCs w:val="22"/>
        </w:rPr>
        <w:t>je</w:t>
      </w:r>
      <w:r w:rsidR="003C5DE1" w:rsidRPr="004E15BA">
        <w:rPr>
          <w:rFonts w:ascii="Tahoma" w:hAnsi="Tahoma" w:cs="Tahoma"/>
          <w:sz w:val="22"/>
          <w:szCs w:val="22"/>
        </w:rPr>
        <w:t> </w:t>
      </w:r>
      <w:r w:rsidRPr="004E15BA">
        <w:rPr>
          <w:rFonts w:ascii="Tahoma" w:hAnsi="Tahoma" w:cs="Tahoma"/>
          <w:sz w:val="22"/>
          <w:szCs w:val="22"/>
        </w:rPr>
        <w:t xml:space="preserve">zhotovitel </w:t>
      </w:r>
      <w:r w:rsidR="00C00633" w:rsidRPr="004E15BA">
        <w:rPr>
          <w:rFonts w:ascii="Tahoma" w:hAnsi="Tahoma" w:cs="Tahoma"/>
          <w:sz w:val="22"/>
          <w:szCs w:val="22"/>
        </w:rPr>
        <w:t>povinen zaplatit</w:t>
      </w:r>
      <w:r w:rsidRPr="004E15BA">
        <w:rPr>
          <w:rFonts w:ascii="Tahoma" w:hAnsi="Tahoma" w:cs="Tahoma"/>
          <w:sz w:val="22"/>
          <w:szCs w:val="22"/>
        </w:rPr>
        <w:t xml:space="preserve"> objednateli smluvní pokutu ve</w:t>
      </w:r>
      <w:r w:rsidR="003C5DE1" w:rsidRPr="004E15BA">
        <w:rPr>
          <w:rFonts w:ascii="Tahoma" w:hAnsi="Tahoma" w:cs="Tahoma"/>
          <w:sz w:val="22"/>
          <w:szCs w:val="22"/>
        </w:rPr>
        <w:t> </w:t>
      </w:r>
      <w:r w:rsidRPr="004E15BA">
        <w:rPr>
          <w:rFonts w:ascii="Tahoma" w:hAnsi="Tahoma" w:cs="Tahoma"/>
          <w:sz w:val="22"/>
          <w:szCs w:val="22"/>
        </w:rPr>
        <w:t>výši 0,05</w:t>
      </w:r>
      <w:r w:rsidR="003C5DE1" w:rsidRPr="004E15BA">
        <w:rPr>
          <w:rFonts w:ascii="Tahoma" w:hAnsi="Tahoma" w:cs="Tahoma"/>
          <w:sz w:val="22"/>
          <w:szCs w:val="22"/>
        </w:rPr>
        <w:t> % z ceny za </w:t>
      </w:r>
      <w:r w:rsidRPr="004E15BA">
        <w:rPr>
          <w:rFonts w:ascii="Tahoma" w:hAnsi="Tahoma" w:cs="Tahoma"/>
          <w:sz w:val="22"/>
          <w:szCs w:val="22"/>
        </w:rPr>
        <w:t xml:space="preserve">dílo </w:t>
      </w:r>
      <w:r w:rsidR="00D7662D" w:rsidRPr="004E15BA">
        <w:rPr>
          <w:rFonts w:ascii="Tahoma" w:hAnsi="Tahoma" w:cs="Tahoma"/>
          <w:sz w:val="22"/>
          <w:szCs w:val="22"/>
        </w:rPr>
        <w:t>bez</w:t>
      </w:r>
      <w:r w:rsidR="003C5DE1" w:rsidRPr="004E15BA">
        <w:rPr>
          <w:rFonts w:ascii="Tahoma" w:hAnsi="Tahoma" w:cs="Tahoma"/>
          <w:sz w:val="22"/>
          <w:szCs w:val="22"/>
        </w:rPr>
        <w:t> </w:t>
      </w:r>
      <w:r w:rsidRPr="004E15BA">
        <w:rPr>
          <w:rFonts w:ascii="Tahoma" w:hAnsi="Tahoma" w:cs="Tahoma"/>
          <w:sz w:val="22"/>
          <w:szCs w:val="22"/>
        </w:rPr>
        <w:t>DPH za</w:t>
      </w:r>
      <w:r w:rsidR="003C5DE1" w:rsidRPr="004E15BA">
        <w:rPr>
          <w:rFonts w:ascii="Tahoma" w:hAnsi="Tahoma" w:cs="Tahoma"/>
          <w:sz w:val="22"/>
          <w:szCs w:val="22"/>
        </w:rPr>
        <w:t> </w:t>
      </w:r>
      <w:r w:rsidRPr="004E15BA">
        <w:rPr>
          <w:rFonts w:ascii="Tahoma" w:hAnsi="Tahoma" w:cs="Tahoma"/>
          <w:sz w:val="22"/>
          <w:szCs w:val="22"/>
        </w:rPr>
        <w:t>každý i</w:t>
      </w:r>
      <w:r w:rsidR="003C5DE1" w:rsidRPr="004E15BA">
        <w:rPr>
          <w:rFonts w:ascii="Tahoma" w:hAnsi="Tahoma" w:cs="Tahoma"/>
          <w:sz w:val="22"/>
          <w:szCs w:val="22"/>
        </w:rPr>
        <w:t> </w:t>
      </w:r>
      <w:r w:rsidRPr="004E15BA">
        <w:rPr>
          <w:rFonts w:ascii="Tahoma" w:hAnsi="Tahoma" w:cs="Tahoma"/>
          <w:sz w:val="22"/>
          <w:szCs w:val="22"/>
        </w:rPr>
        <w:t>započatý den prodlení.</w:t>
      </w:r>
    </w:p>
    <w:p w14:paraId="2D738570" w14:textId="77777777" w:rsidR="004A2DDB" w:rsidRPr="004E15BA" w:rsidRDefault="004A2DDB" w:rsidP="00F5380B">
      <w:pPr>
        <w:numPr>
          <w:ilvl w:val="0"/>
          <w:numId w:val="14"/>
        </w:numPr>
        <w:tabs>
          <w:tab w:val="clear" w:pos="360"/>
        </w:tabs>
        <w:spacing w:before="120"/>
        <w:jc w:val="both"/>
        <w:rPr>
          <w:rFonts w:ascii="Tahoma" w:hAnsi="Tahoma" w:cs="Tahoma"/>
          <w:sz w:val="22"/>
          <w:szCs w:val="22"/>
        </w:rPr>
      </w:pPr>
      <w:r w:rsidRPr="004E15BA">
        <w:rPr>
          <w:rFonts w:ascii="Tahoma" w:hAnsi="Tahoma" w:cs="Tahoma"/>
          <w:sz w:val="22"/>
          <w:szCs w:val="22"/>
        </w:rPr>
        <w:t>V</w:t>
      </w:r>
      <w:r w:rsidR="00837912" w:rsidRPr="004E15BA">
        <w:rPr>
          <w:rFonts w:ascii="Tahoma" w:hAnsi="Tahoma" w:cs="Tahoma"/>
          <w:sz w:val="22"/>
          <w:szCs w:val="22"/>
        </w:rPr>
        <w:t> </w:t>
      </w:r>
      <w:r w:rsidRPr="004E15BA">
        <w:rPr>
          <w:rFonts w:ascii="Tahoma" w:hAnsi="Tahoma" w:cs="Tahoma"/>
          <w:sz w:val="22"/>
          <w:szCs w:val="22"/>
        </w:rPr>
        <w:t xml:space="preserve">případě porušení povinnosti </w:t>
      </w:r>
      <w:r w:rsidR="00F17172" w:rsidRPr="004E15BA">
        <w:rPr>
          <w:rFonts w:ascii="Tahoma" w:hAnsi="Tahoma" w:cs="Tahoma"/>
          <w:sz w:val="22"/>
          <w:szCs w:val="22"/>
        </w:rPr>
        <w:t xml:space="preserve">zhotovitele plnit podmínky příslušných stavebních povolení </w:t>
      </w:r>
      <w:r w:rsidR="00C00633" w:rsidRPr="004E15BA">
        <w:rPr>
          <w:rFonts w:ascii="Tahoma" w:hAnsi="Tahoma" w:cs="Tahoma"/>
          <w:sz w:val="22"/>
          <w:szCs w:val="22"/>
        </w:rPr>
        <w:t>nebo</w:t>
      </w:r>
      <w:r w:rsidR="00F17172" w:rsidRPr="004E15BA">
        <w:rPr>
          <w:rFonts w:ascii="Tahoma" w:hAnsi="Tahoma" w:cs="Tahoma"/>
          <w:sz w:val="22"/>
          <w:szCs w:val="22"/>
        </w:rPr>
        <w:t xml:space="preserve"> požadavky dotčených orgánů a organizací související s realizací stavby, </w:t>
      </w:r>
      <w:r w:rsidR="00C00633" w:rsidRPr="004E15BA">
        <w:rPr>
          <w:rFonts w:ascii="Tahoma" w:hAnsi="Tahoma" w:cs="Tahoma"/>
          <w:sz w:val="22"/>
          <w:szCs w:val="22"/>
        </w:rPr>
        <w:t>je</w:t>
      </w:r>
      <w:r w:rsidRPr="004E15BA">
        <w:rPr>
          <w:rFonts w:ascii="Tahoma" w:hAnsi="Tahoma" w:cs="Tahoma"/>
          <w:sz w:val="22"/>
          <w:szCs w:val="22"/>
        </w:rPr>
        <w:t xml:space="preserve"> zhotovitel </w:t>
      </w:r>
      <w:r w:rsidR="00AB6DCB" w:rsidRPr="004E15BA">
        <w:rPr>
          <w:rFonts w:ascii="Tahoma" w:hAnsi="Tahoma" w:cs="Tahoma"/>
          <w:sz w:val="22"/>
          <w:szCs w:val="22"/>
        </w:rPr>
        <w:t>povinen zaplatit</w:t>
      </w:r>
      <w:r w:rsidR="00837912" w:rsidRPr="004E15BA">
        <w:rPr>
          <w:rFonts w:ascii="Tahoma" w:hAnsi="Tahoma" w:cs="Tahoma"/>
          <w:sz w:val="22"/>
          <w:szCs w:val="22"/>
        </w:rPr>
        <w:t xml:space="preserve"> objednateli smluvní pokutu ve </w:t>
      </w:r>
      <w:r w:rsidRPr="004E15BA">
        <w:rPr>
          <w:rFonts w:ascii="Tahoma" w:hAnsi="Tahoma" w:cs="Tahoma"/>
          <w:sz w:val="22"/>
          <w:szCs w:val="22"/>
        </w:rPr>
        <w:t>výši 0,01</w:t>
      </w:r>
      <w:r w:rsidR="001B4AF4" w:rsidRPr="004E15BA">
        <w:rPr>
          <w:rFonts w:ascii="Tahoma" w:hAnsi="Tahoma" w:cs="Tahoma"/>
          <w:sz w:val="22"/>
          <w:szCs w:val="22"/>
        </w:rPr>
        <w:t> </w:t>
      </w:r>
      <w:r w:rsidR="00837912" w:rsidRPr="004E15BA">
        <w:rPr>
          <w:rFonts w:ascii="Tahoma" w:hAnsi="Tahoma" w:cs="Tahoma"/>
          <w:sz w:val="22"/>
          <w:szCs w:val="22"/>
        </w:rPr>
        <w:t>% z ceny za </w:t>
      </w:r>
      <w:r w:rsidRPr="004E15BA">
        <w:rPr>
          <w:rFonts w:ascii="Tahoma" w:hAnsi="Tahoma" w:cs="Tahoma"/>
          <w:sz w:val="22"/>
          <w:szCs w:val="22"/>
        </w:rPr>
        <w:t xml:space="preserve">dílo </w:t>
      </w:r>
      <w:r w:rsidR="007A1994" w:rsidRPr="004E15BA">
        <w:rPr>
          <w:rFonts w:ascii="Tahoma" w:hAnsi="Tahoma" w:cs="Tahoma"/>
          <w:sz w:val="22"/>
          <w:szCs w:val="22"/>
        </w:rPr>
        <w:t>bez</w:t>
      </w:r>
      <w:r w:rsidR="00837912" w:rsidRPr="004E15BA">
        <w:rPr>
          <w:rFonts w:ascii="Tahoma" w:hAnsi="Tahoma" w:cs="Tahoma"/>
          <w:sz w:val="22"/>
          <w:szCs w:val="22"/>
        </w:rPr>
        <w:t> </w:t>
      </w:r>
      <w:r w:rsidRPr="004E15BA">
        <w:rPr>
          <w:rFonts w:ascii="Tahoma" w:hAnsi="Tahoma" w:cs="Tahoma"/>
          <w:sz w:val="22"/>
          <w:szCs w:val="22"/>
        </w:rPr>
        <w:t>DPH za</w:t>
      </w:r>
      <w:r w:rsidR="00837912" w:rsidRPr="004E15BA">
        <w:rPr>
          <w:rFonts w:ascii="Tahoma" w:hAnsi="Tahoma" w:cs="Tahoma"/>
          <w:sz w:val="22"/>
          <w:szCs w:val="22"/>
        </w:rPr>
        <w:t> </w:t>
      </w:r>
      <w:r w:rsidRPr="004E15BA">
        <w:rPr>
          <w:rFonts w:ascii="Tahoma" w:hAnsi="Tahoma" w:cs="Tahoma"/>
          <w:sz w:val="22"/>
          <w:szCs w:val="22"/>
        </w:rPr>
        <w:t>každý zjištěný případ.</w:t>
      </w:r>
    </w:p>
    <w:p w14:paraId="43D2E25E" w14:textId="77777777" w:rsidR="004A2DDB" w:rsidRPr="004E15BA" w:rsidRDefault="004A2DDB" w:rsidP="00F5380B">
      <w:pPr>
        <w:numPr>
          <w:ilvl w:val="0"/>
          <w:numId w:val="14"/>
        </w:numPr>
        <w:tabs>
          <w:tab w:val="clear" w:pos="360"/>
        </w:tabs>
        <w:spacing w:before="120"/>
        <w:jc w:val="both"/>
        <w:rPr>
          <w:rFonts w:ascii="Tahoma" w:hAnsi="Tahoma" w:cs="Tahoma"/>
          <w:sz w:val="22"/>
          <w:szCs w:val="22"/>
        </w:rPr>
      </w:pPr>
      <w:r w:rsidRPr="004E15BA">
        <w:rPr>
          <w:rFonts w:ascii="Tahoma" w:hAnsi="Tahoma" w:cs="Tahoma"/>
          <w:sz w:val="22"/>
          <w:szCs w:val="22"/>
        </w:rPr>
        <w:t>V případě porušení předpisů týkajících se BOZP (zejména zákona č.</w:t>
      </w:r>
      <w:r w:rsidR="00837912" w:rsidRPr="004E15BA">
        <w:rPr>
          <w:rFonts w:ascii="Tahoma" w:hAnsi="Tahoma" w:cs="Tahoma"/>
          <w:sz w:val="22"/>
          <w:szCs w:val="22"/>
        </w:rPr>
        <w:t> </w:t>
      </w:r>
      <w:r w:rsidRPr="004E15BA">
        <w:rPr>
          <w:rFonts w:ascii="Tahoma" w:hAnsi="Tahoma" w:cs="Tahoma"/>
          <w:sz w:val="22"/>
          <w:szCs w:val="22"/>
        </w:rPr>
        <w:t>309/2006</w:t>
      </w:r>
      <w:r w:rsidR="00837912" w:rsidRPr="004E15BA">
        <w:rPr>
          <w:rFonts w:ascii="Tahoma" w:hAnsi="Tahoma" w:cs="Tahoma"/>
          <w:sz w:val="22"/>
          <w:szCs w:val="22"/>
        </w:rPr>
        <w:t> </w:t>
      </w:r>
      <w:r w:rsidRPr="004E15BA">
        <w:rPr>
          <w:rFonts w:ascii="Tahoma" w:hAnsi="Tahoma" w:cs="Tahoma"/>
          <w:sz w:val="22"/>
          <w:szCs w:val="22"/>
        </w:rPr>
        <w:t>Sb., stavebního zákona, nařízení vlády č.</w:t>
      </w:r>
      <w:r w:rsidR="00837912" w:rsidRPr="004E15BA">
        <w:rPr>
          <w:rFonts w:ascii="Tahoma" w:hAnsi="Tahoma" w:cs="Tahoma"/>
          <w:sz w:val="22"/>
          <w:szCs w:val="22"/>
        </w:rPr>
        <w:t> 591/2006 </w:t>
      </w:r>
      <w:r w:rsidRPr="004E15BA">
        <w:rPr>
          <w:rFonts w:ascii="Tahoma" w:hAnsi="Tahoma" w:cs="Tahoma"/>
          <w:sz w:val="22"/>
          <w:szCs w:val="22"/>
        </w:rPr>
        <w:t>Sb., o</w:t>
      </w:r>
      <w:r w:rsidR="00837912" w:rsidRPr="004E15BA">
        <w:rPr>
          <w:rFonts w:ascii="Tahoma" w:hAnsi="Tahoma" w:cs="Tahoma"/>
          <w:sz w:val="22"/>
          <w:szCs w:val="22"/>
        </w:rPr>
        <w:t> </w:t>
      </w:r>
      <w:r w:rsidRPr="004E15BA">
        <w:rPr>
          <w:rFonts w:ascii="Tahoma" w:hAnsi="Tahoma" w:cs="Tahoma"/>
          <w:sz w:val="22"/>
          <w:szCs w:val="22"/>
        </w:rPr>
        <w:t>bližších minimálních požadavcích na bezpečnost a</w:t>
      </w:r>
      <w:r w:rsidR="00837912" w:rsidRPr="004E15BA">
        <w:rPr>
          <w:rFonts w:ascii="Tahoma" w:hAnsi="Tahoma" w:cs="Tahoma"/>
          <w:sz w:val="22"/>
          <w:szCs w:val="22"/>
        </w:rPr>
        <w:t> </w:t>
      </w:r>
      <w:r w:rsidRPr="004E15BA">
        <w:rPr>
          <w:rFonts w:ascii="Tahoma" w:hAnsi="Tahoma" w:cs="Tahoma"/>
          <w:sz w:val="22"/>
          <w:szCs w:val="22"/>
        </w:rPr>
        <w:t>ochranu zdra</w:t>
      </w:r>
      <w:r w:rsidR="00837912" w:rsidRPr="004E15BA">
        <w:rPr>
          <w:rFonts w:ascii="Tahoma" w:hAnsi="Tahoma" w:cs="Tahoma"/>
          <w:sz w:val="22"/>
          <w:szCs w:val="22"/>
        </w:rPr>
        <w:t>ví při </w:t>
      </w:r>
      <w:r w:rsidRPr="004E15BA">
        <w:rPr>
          <w:rFonts w:ascii="Tahoma" w:hAnsi="Tahoma" w:cs="Tahoma"/>
          <w:sz w:val="22"/>
          <w:szCs w:val="22"/>
        </w:rPr>
        <w:t>práci na</w:t>
      </w:r>
      <w:r w:rsidR="00837912" w:rsidRPr="004E15BA">
        <w:rPr>
          <w:rFonts w:ascii="Tahoma" w:hAnsi="Tahoma" w:cs="Tahoma"/>
          <w:sz w:val="22"/>
          <w:szCs w:val="22"/>
        </w:rPr>
        <w:t> staveništích a zákona č. 262/2006 </w:t>
      </w:r>
      <w:r w:rsidRPr="004E15BA">
        <w:rPr>
          <w:rFonts w:ascii="Tahoma" w:hAnsi="Tahoma" w:cs="Tahoma"/>
          <w:sz w:val="22"/>
          <w:szCs w:val="22"/>
        </w:rPr>
        <w:t>Sb., zákoník práce, ve</w:t>
      </w:r>
      <w:r w:rsidR="00837912" w:rsidRPr="004E15BA">
        <w:rPr>
          <w:rFonts w:ascii="Tahoma" w:hAnsi="Tahoma" w:cs="Tahoma"/>
          <w:sz w:val="22"/>
          <w:szCs w:val="22"/>
        </w:rPr>
        <w:t> </w:t>
      </w:r>
      <w:r w:rsidRPr="004E15BA">
        <w:rPr>
          <w:rFonts w:ascii="Tahoma" w:hAnsi="Tahoma" w:cs="Tahoma"/>
          <w:sz w:val="22"/>
          <w:szCs w:val="22"/>
        </w:rPr>
        <w:t>znění pozdějších předpisů) kteroukoliv z osob vyskytujících se na</w:t>
      </w:r>
      <w:r w:rsidR="00837912" w:rsidRPr="004E15BA">
        <w:rPr>
          <w:rFonts w:ascii="Tahoma" w:hAnsi="Tahoma" w:cs="Tahoma"/>
          <w:sz w:val="22"/>
          <w:szCs w:val="22"/>
        </w:rPr>
        <w:t> </w:t>
      </w:r>
      <w:r w:rsidRPr="004E15BA">
        <w:rPr>
          <w:rFonts w:ascii="Tahoma" w:hAnsi="Tahoma" w:cs="Tahoma"/>
          <w:sz w:val="22"/>
          <w:szCs w:val="22"/>
        </w:rPr>
        <w:t>staveništi je zhotovitel povinen zaplatit objednateli smluvní pokutu ve</w:t>
      </w:r>
      <w:r w:rsidR="00837912" w:rsidRPr="004E15BA">
        <w:rPr>
          <w:rFonts w:ascii="Tahoma" w:hAnsi="Tahoma" w:cs="Tahoma"/>
          <w:sz w:val="22"/>
          <w:szCs w:val="22"/>
        </w:rPr>
        <w:t> </w:t>
      </w:r>
      <w:r w:rsidRPr="004E15BA">
        <w:rPr>
          <w:rFonts w:ascii="Tahoma" w:hAnsi="Tahoma" w:cs="Tahoma"/>
          <w:sz w:val="22"/>
          <w:szCs w:val="22"/>
        </w:rPr>
        <w:t>výši 3.000</w:t>
      </w:r>
      <w:r w:rsidR="00837912" w:rsidRPr="004E15BA">
        <w:rPr>
          <w:rFonts w:ascii="Tahoma" w:hAnsi="Tahoma" w:cs="Tahoma"/>
          <w:sz w:val="22"/>
          <w:szCs w:val="22"/>
        </w:rPr>
        <w:t> Kč za </w:t>
      </w:r>
      <w:r w:rsidRPr="004E15BA">
        <w:rPr>
          <w:rFonts w:ascii="Tahoma" w:hAnsi="Tahoma" w:cs="Tahoma"/>
          <w:sz w:val="22"/>
          <w:szCs w:val="22"/>
        </w:rPr>
        <w:t xml:space="preserve">každý </w:t>
      </w:r>
      <w:r w:rsidR="001F56F9" w:rsidRPr="004E15BA">
        <w:rPr>
          <w:rFonts w:ascii="Tahoma" w:hAnsi="Tahoma" w:cs="Tahoma"/>
          <w:sz w:val="22"/>
          <w:szCs w:val="22"/>
        </w:rPr>
        <w:t>zjištěný</w:t>
      </w:r>
      <w:r w:rsidR="007D2EA0" w:rsidRPr="004E15BA">
        <w:rPr>
          <w:rFonts w:ascii="Tahoma" w:hAnsi="Tahoma" w:cs="Tahoma"/>
          <w:sz w:val="22"/>
          <w:szCs w:val="22"/>
        </w:rPr>
        <w:t xml:space="preserve"> </w:t>
      </w:r>
      <w:r w:rsidRPr="004E15BA">
        <w:rPr>
          <w:rFonts w:ascii="Tahoma" w:hAnsi="Tahoma" w:cs="Tahoma"/>
          <w:sz w:val="22"/>
          <w:szCs w:val="22"/>
        </w:rPr>
        <w:t>případ.</w:t>
      </w:r>
    </w:p>
    <w:p w14:paraId="03FCB3E9" w14:textId="77777777" w:rsidR="004A2DDB" w:rsidRPr="004E15BA" w:rsidRDefault="004A2DDB" w:rsidP="00F5380B">
      <w:pPr>
        <w:numPr>
          <w:ilvl w:val="0"/>
          <w:numId w:val="14"/>
        </w:numPr>
        <w:tabs>
          <w:tab w:val="clear" w:pos="360"/>
        </w:tabs>
        <w:spacing w:before="120"/>
        <w:jc w:val="both"/>
        <w:rPr>
          <w:rFonts w:ascii="Tahoma" w:hAnsi="Tahoma" w:cs="Tahoma"/>
          <w:sz w:val="22"/>
          <w:szCs w:val="22"/>
        </w:rPr>
      </w:pPr>
      <w:r w:rsidRPr="004E15BA">
        <w:rPr>
          <w:rFonts w:ascii="Tahoma" w:hAnsi="Tahoma" w:cs="Tahoma"/>
          <w:sz w:val="22"/>
          <w:szCs w:val="22"/>
        </w:rPr>
        <w:t>V případě, že bude zjištěno, že stavební deník</w:t>
      </w:r>
      <w:r w:rsidR="00F755E9" w:rsidRPr="004E15BA">
        <w:rPr>
          <w:rFonts w:ascii="Tahoma" w:hAnsi="Tahoma" w:cs="Tahoma"/>
          <w:sz w:val="22"/>
          <w:szCs w:val="22"/>
        </w:rPr>
        <w:t>,</w:t>
      </w:r>
      <w:r w:rsidRPr="004E15BA">
        <w:rPr>
          <w:rFonts w:ascii="Tahoma" w:hAnsi="Tahoma" w:cs="Tahoma"/>
          <w:sz w:val="22"/>
          <w:szCs w:val="22"/>
        </w:rPr>
        <w:t xml:space="preserve"> případně projektová dokumentace a</w:t>
      </w:r>
      <w:r w:rsidR="00B63DE5" w:rsidRPr="004E15BA">
        <w:rPr>
          <w:rFonts w:ascii="Tahoma" w:hAnsi="Tahoma" w:cs="Tahoma"/>
          <w:sz w:val="22"/>
          <w:szCs w:val="22"/>
        </w:rPr>
        <w:t> </w:t>
      </w:r>
      <w:r w:rsidRPr="004E15BA">
        <w:rPr>
          <w:rFonts w:ascii="Tahoma" w:hAnsi="Tahoma" w:cs="Tahoma"/>
          <w:sz w:val="22"/>
          <w:szCs w:val="22"/>
        </w:rPr>
        <w:t xml:space="preserve">doklady </w:t>
      </w:r>
      <w:r w:rsidR="00F755E9" w:rsidRPr="004E15BA">
        <w:rPr>
          <w:rFonts w:ascii="Tahoma" w:hAnsi="Tahoma" w:cs="Tahoma"/>
          <w:sz w:val="22"/>
          <w:szCs w:val="22"/>
        </w:rPr>
        <w:t xml:space="preserve">potřebné k provádění stavby dle stavebního zákona, </w:t>
      </w:r>
      <w:r w:rsidRPr="004E15BA">
        <w:rPr>
          <w:rFonts w:ascii="Tahoma" w:hAnsi="Tahoma" w:cs="Tahoma"/>
          <w:sz w:val="22"/>
          <w:szCs w:val="22"/>
        </w:rPr>
        <w:t>nejsou přístupné kdykoliv v průběhu práce na</w:t>
      </w:r>
      <w:r w:rsidR="00837912" w:rsidRPr="004E15BA">
        <w:rPr>
          <w:rFonts w:ascii="Tahoma" w:hAnsi="Tahoma" w:cs="Tahoma"/>
          <w:sz w:val="22"/>
          <w:szCs w:val="22"/>
        </w:rPr>
        <w:t> </w:t>
      </w:r>
      <w:r w:rsidRPr="004E15BA">
        <w:rPr>
          <w:rFonts w:ascii="Tahoma" w:hAnsi="Tahoma" w:cs="Tahoma"/>
          <w:sz w:val="22"/>
          <w:szCs w:val="22"/>
        </w:rPr>
        <w:t xml:space="preserve">staveništi, </w:t>
      </w:r>
      <w:r w:rsidR="00B63DE5" w:rsidRPr="004E15BA">
        <w:rPr>
          <w:rFonts w:ascii="Tahoma" w:hAnsi="Tahoma" w:cs="Tahoma"/>
          <w:sz w:val="22"/>
          <w:szCs w:val="22"/>
        </w:rPr>
        <w:t xml:space="preserve">je </w:t>
      </w:r>
      <w:r w:rsidRPr="004E15BA">
        <w:rPr>
          <w:rFonts w:ascii="Tahoma" w:hAnsi="Tahoma" w:cs="Tahoma"/>
          <w:sz w:val="22"/>
          <w:szCs w:val="22"/>
        </w:rPr>
        <w:t xml:space="preserve">zhotovitel </w:t>
      </w:r>
      <w:r w:rsidR="00B63DE5" w:rsidRPr="004E15BA">
        <w:rPr>
          <w:rFonts w:ascii="Tahoma" w:hAnsi="Tahoma" w:cs="Tahoma"/>
          <w:sz w:val="22"/>
          <w:szCs w:val="22"/>
        </w:rPr>
        <w:t>povinen zaplatit objednateli</w:t>
      </w:r>
      <w:r w:rsidRPr="004E15BA">
        <w:rPr>
          <w:rFonts w:ascii="Tahoma" w:hAnsi="Tahoma" w:cs="Tahoma"/>
          <w:sz w:val="22"/>
          <w:szCs w:val="22"/>
        </w:rPr>
        <w:t xml:space="preserve"> smluvní pokut</w:t>
      </w:r>
      <w:r w:rsidR="00B63DE5" w:rsidRPr="004E15BA">
        <w:rPr>
          <w:rFonts w:ascii="Tahoma" w:hAnsi="Tahoma" w:cs="Tahoma"/>
          <w:sz w:val="22"/>
          <w:szCs w:val="22"/>
        </w:rPr>
        <w:t>u</w:t>
      </w:r>
      <w:r w:rsidRPr="004E15BA">
        <w:rPr>
          <w:rFonts w:ascii="Tahoma" w:hAnsi="Tahoma" w:cs="Tahoma"/>
          <w:sz w:val="22"/>
          <w:szCs w:val="22"/>
        </w:rPr>
        <w:t xml:space="preserve"> ve</w:t>
      </w:r>
      <w:r w:rsidR="00837912" w:rsidRPr="004E15BA">
        <w:rPr>
          <w:rFonts w:ascii="Tahoma" w:hAnsi="Tahoma" w:cs="Tahoma"/>
          <w:sz w:val="22"/>
          <w:szCs w:val="22"/>
        </w:rPr>
        <w:t> </w:t>
      </w:r>
      <w:r w:rsidRPr="004E15BA">
        <w:rPr>
          <w:rFonts w:ascii="Tahoma" w:hAnsi="Tahoma" w:cs="Tahoma"/>
          <w:sz w:val="22"/>
          <w:szCs w:val="22"/>
        </w:rPr>
        <w:t xml:space="preserve">výši </w:t>
      </w:r>
      <w:r w:rsidR="00F7575D" w:rsidRPr="004E15BA">
        <w:rPr>
          <w:rFonts w:ascii="Tahoma" w:hAnsi="Tahoma" w:cs="Tahoma"/>
          <w:sz w:val="22"/>
          <w:szCs w:val="22"/>
        </w:rPr>
        <w:t xml:space="preserve">0,05 % z ceny za dílo bez DPH </w:t>
      </w:r>
      <w:r w:rsidRPr="004E15BA">
        <w:rPr>
          <w:rFonts w:ascii="Tahoma" w:hAnsi="Tahoma" w:cs="Tahoma"/>
          <w:sz w:val="22"/>
          <w:szCs w:val="22"/>
        </w:rPr>
        <w:t>za</w:t>
      </w:r>
      <w:r w:rsidR="00837912" w:rsidRPr="004E15BA">
        <w:rPr>
          <w:rFonts w:ascii="Tahoma" w:hAnsi="Tahoma" w:cs="Tahoma"/>
          <w:sz w:val="22"/>
          <w:szCs w:val="22"/>
        </w:rPr>
        <w:t> </w:t>
      </w:r>
      <w:r w:rsidRPr="004E15BA">
        <w:rPr>
          <w:rFonts w:ascii="Tahoma" w:hAnsi="Tahoma" w:cs="Tahoma"/>
          <w:sz w:val="22"/>
          <w:szCs w:val="22"/>
        </w:rPr>
        <w:t>každý zjištěný případ.</w:t>
      </w:r>
    </w:p>
    <w:p w14:paraId="108EB6CE" w14:textId="2E18E036" w:rsidR="00CF7EC4" w:rsidRPr="004E15BA" w:rsidRDefault="00CF7EC4" w:rsidP="00F5380B">
      <w:pPr>
        <w:numPr>
          <w:ilvl w:val="0"/>
          <w:numId w:val="14"/>
        </w:numPr>
        <w:tabs>
          <w:tab w:val="clear" w:pos="360"/>
        </w:tabs>
        <w:spacing w:before="120"/>
        <w:jc w:val="both"/>
        <w:rPr>
          <w:rFonts w:ascii="Tahoma" w:hAnsi="Tahoma" w:cs="Tahoma"/>
          <w:sz w:val="22"/>
          <w:szCs w:val="22"/>
        </w:rPr>
      </w:pPr>
      <w:r w:rsidRPr="004E15BA">
        <w:rPr>
          <w:rFonts w:ascii="Tahoma" w:hAnsi="Tahoma" w:cs="Tahoma"/>
          <w:sz w:val="22"/>
          <w:szCs w:val="22"/>
        </w:rPr>
        <w:lastRenderedPageBreak/>
        <w:t>V případě, že zhotovitel poruší kteroukoliv povinnost stanovenou v čl.</w:t>
      </w:r>
      <w:r w:rsidR="00837912" w:rsidRPr="004E15BA">
        <w:rPr>
          <w:rFonts w:ascii="Tahoma" w:hAnsi="Tahoma" w:cs="Tahoma"/>
          <w:sz w:val="22"/>
          <w:szCs w:val="22"/>
        </w:rPr>
        <w:t> </w:t>
      </w:r>
      <w:r w:rsidRPr="004E15BA">
        <w:rPr>
          <w:rFonts w:ascii="Tahoma" w:hAnsi="Tahoma" w:cs="Tahoma"/>
          <w:sz w:val="22"/>
          <w:szCs w:val="22"/>
        </w:rPr>
        <w:t>XI</w:t>
      </w:r>
      <w:r w:rsidR="00973718" w:rsidRPr="004E15BA">
        <w:rPr>
          <w:rFonts w:ascii="Tahoma" w:hAnsi="Tahoma" w:cs="Tahoma"/>
          <w:sz w:val="22"/>
          <w:szCs w:val="22"/>
        </w:rPr>
        <w:t>I</w:t>
      </w:r>
      <w:r w:rsidRPr="004E15BA">
        <w:rPr>
          <w:rFonts w:ascii="Tahoma" w:hAnsi="Tahoma" w:cs="Tahoma"/>
          <w:sz w:val="22"/>
          <w:szCs w:val="22"/>
        </w:rPr>
        <w:t xml:space="preserve"> </w:t>
      </w:r>
      <w:r w:rsidR="00E9143C" w:rsidRPr="004E15BA">
        <w:rPr>
          <w:rFonts w:ascii="Tahoma" w:hAnsi="Tahoma" w:cs="Tahoma"/>
          <w:sz w:val="22"/>
          <w:szCs w:val="22"/>
        </w:rPr>
        <w:t xml:space="preserve">odst. </w:t>
      </w:r>
      <w:r w:rsidR="00973718" w:rsidRPr="004E15BA">
        <w:rPr>
          <w:rFonts w:ascii="Tahoma" w:hAnsi="Tahoma" w:cs="Tahoma"/>
          <w:sz w:val="22"/>
          <w:szCs w:val="22"/>
        </w:rPr>
        <w:t>4 nebo 5</w:t>
      </w:r>
      <w:r w:rsidR="00F17172" w:rsidRPr="004E15BA">
        <w:rPr>
          <w:rFonts w:ascii="Tahoma" w:hAnsi="Tahoma" w:cs="Tahoma"/>
          <w:sz w:val="22"/>
          <w:szCs w:val="22"/>
        </w:rPr>
        <w:t xml:space="preserve"> </w:t>
      </w:r>
      <w:r w:rsidRPr="004E15BA">
        <w:rPr>
          <w:rFonts w:ascii="Tahoma" w:hAnsi="Tahoma" w:cs="Tahoma"/>
          <w:sz w:val="22"/>
          <w:szCs w:val="22"/>
        </w:rPr>
        <w:t xml:space="preserve">této smlouvy, </w:t>
      </w:r>
      <w:r w:rsidR="00B63DE5" w:rsidRPr="004E15BA">
        <w:rPr>
          <w:rFonts w:ascii="Tahoma" w:hAnsi="Tahoma" w:cs="Tahoma"/>
          <w:sz w:val="22"/>
          <w:szCs w:val="22"/>
        </w:rPr>
        <w:t>je</w:t>
      </w:r>
      <w:r w:rsidRPr="004E15BA">
        <w:rPr>
          <w:rFonts w:ascii="Tahoma" w:hAnsi="Tahoma" w:cs="Tahoma"/>
          <w:sz w:val="22"/>
          <w:szCs w:val="22"/>
        </w:rPr>
        <w:t xml:space="preserve"> zhotovitel</w:t>
      </w:r>
      <w:r w:rsidR="00B63DE5" w:rsidRPr="004E15BA">
        <w:rPr>
          <w:rFonts w:ascii="Tahoma" w:hAnsi="Tahoma" w:cs="Tahoma"/>
          <w:sz w:val="22"/>
          <w:szCs w:val="22"/>
        </w:rPr>
        <w:t xml:space="preserve"> povinen zaplatit objednateli</w:t>
      </w:r>
      <w:r w:rsidRPr="004E15BA">
        <w:rPr>
          <w:rFonts w:ascii="Tahoma" w:hAnsi="Tahoma" w:cs="Tahoma"/>
          <w:sz w:val="22"/>
          <w:szCs w:val="22"/>
        </w:rPr>
        <w:t xml:space="preserve"> smluvní poku</w:t>
      </w:r>
      <w:r w:rsidR="00837912" w:rsidRPr="004E15BA">
        <w:rPr>
          <w:rFonts w:ascii="Tahoma" w:hAnsi="Tahoma" w:cs="Tahoma"/>
          <w:sz w:val="22"/>
          <w:szCs w:val="22"/>
        </w:rPr>
        <w:t>t</w:t>
      </w:r>
      <w:r w:rsidR="00B63DE5" w:rsidRPr="004E15BA">
        <w:rPr>
          <w:rFonts w:ascii="Tahoma" w:hAnsi="Tahoma" w:cs="Tahoma"/>
          <w:sz w:val="22"/>
          <w:szCs w:val="22"/>
        </w:rPr>
        <w:t>u</w:t>
      </w:r>
      <w:r w:rsidR="00837912" w:rsidRPr="004E15BA">
        <w:rPr>
          <w:rFonts w:ascii="Tahoma" w:hAnsi="Tahoma" w:cs="Tahoma"/>
          <w:sz w:val="22"/>
          <w:szCs w:val="22"/>
        </w:rPr>
        <w:t xml:space="preserve"> ve </w:t>
      </w:r>
      <w:r w:rsidRPr="004E15BA">
        <w:rPr>
          <w:rFonts w:ascii="Tahoma" w:hAnsi="Tahoma" w:cs="Tahoma"/>
          <w:sz w:val="22"/>
          <w:szCs w:val="22"/>
        </w:rPr>
        <w:t xml:space="preserve">výši </w:t>
      </w:r>
      <w:r w:rsidR="00E9143C" w:rsidRPr="004E15BA">
        <w:rPr>
          <w:rFonts w:ascii="Tahoma" w:hAnsi="Tahoma" w:cs="Tahoma"/>
          <w:sz w:val="22"/>
          <w:szCs w:val="22"/>
        </w:rPr>
        <w:t>5</w:t>
      </w:r>
      <w:r w:rsidRPr="004E15BA">
        <w:rPr>
          <w:rFonts w:ascii="Tahoma" w:hAnsi="Tahoma" w:cs="Tahoma"/>
          <w:sz w:val="22"/>
          <w:szCs w:val="22"/>
        </w:rPr>
        <w:t>.000</w:t>
      </w:r>
      <w:r w:rsidR="00837912" w:rsidRPr="004E15BA">
        <w:rPr>
          <w:rFonts w:ascii="Tahoma" w:hAnsi="Tahoma" w:cs="Tahoma"/>
          <w:sz w:val="22"/>
          <w:szCs w:val="22"/>
        </w:rPr>
        <w:t> Kč za každý zjištěný případ a </w:t>
      </w:r>
      <w:r w:rsidRPr="004E15BA">
        <w:rPr>
          <w:rFonts w:ascii="Tahoma" w:hAnsi="Tahoma" w:cs="Tahoma"/>
          <w:sz w:val="22"/>
          <w:szCs w:val="22"/>
        </w:rPr>
        <w:t>každý den prodlení.</w:t>
      </w:r>
    </w:p>
    <w:p w14:paraId="30DD9D0F" w14:textId="209EED5B" w:rsidR="00E0756F" w:rsidRPr="004E15BA" w:rsidRDefault="00E0756F" w:rsidP="00F5380B">
      <w:pPr>
        <w:numPr>
          <w:ilvl w:val="0"/>
          <w:numId w:val="14"/>
        </w:numPr>
        <w:tabs>
          <w:tab w:val="clear" w:pos="360"/>
        </w:tabs>
        <w:spacing w:before="120"/>
        <w:jc w:val="both"/>
        <w:rPr>
          <w:rFonts w:ascii="Tahoma" w:hAnsi="Tahoma" w:cs="Tahoma"/>
          <w:sz w:val="22"/>
          <w:szCs w:val="22"/>
        </w:rPr>
      </w:pPr>
      <w:r w:rsidRPr="004E15BA">
        <w:rPr>
          <w:rFonts w:ascii="Tahoma" w:hAnsi="Tahoma" w:cs="Tahoma"/>
          <w:sz w:val="22"/>
          <w:szCs w:val="22"/>
        </w:rPr>
        <w:t>V případě, že se zhotovitel opakovaně (za</w:t>
      </w:r>
      <w:r w:rsidR="00837912" w:rsidRPr="004E15BA">
        <w:rPr>
          <w:rFonts w:ascii="Tahoma" w:hAnsi="Tahoma" w:cs="Tahoma"/>
          <w:sz w:val="22"/>
          <w:szCs w:val="22"/>
        </w:rPr>
        <w:t> </w:t>
      </w:r>
      <w:r w:rsidRPr="004E15BA">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4E15BA">
        <w:rPr>
          <w:rFonts w:ascii="Tahoma" w:hAnsi="Tahoma" w:cs="Tahoma"/>
          <w:sz w:val="22"/>
          <w:szCs w:val="22"/>
        </w:rPr>
        <w:t> </w:t>
      </w:r>
      <w:r w:rsidRPr="004E15BA">
        <w:rPr>
          <w:rFonts w:ascii="Tahoma" w:hAnsi="Tahoma" w:cs="Tahoma"/>
          <w:sz w:val="22"/>
          <w:szCs w:val="22"/>
        </w:rPr>
        <w:t>stavebním deníku), nebo objednateli neposkytne požadovanou dokumentaci a</w:t>
      </w:r>
      <w:r w:rsidR="000431D2" w:rsidRPr="004E15BA">
        <w:rPr>
          <w:rFonts w:ascii="Tahoma" w:hAnsi="Tahoma" w:cs="Tahoma"/>
          <w:sz w:val="22"/>
          <w:szCs w:val="22"/>
        </w:rPr>
        <w:t> </w:t>
      </w:r>
      <w:r w:rsidRPr="004E15BA">
        <w:rPr>
          <w:rFonts w:ascii="Tahoma" w:hAnsi="Tahoma" w:cs="Tahoma"/>
          <w:sz w:val="22"/>
          <w:szCs w:val="22"/>
        </w:rPr>
        <w:t xml:space="preserve">informace, </w:t>
      </w:r>
      <w:r w:rsidR="004D6269" w:rsidRPr="004E15BA">
        <w:rPr>
          <w:rFonts w:ascii="Tahoma" w:hAnsi="Tahoma" w:cs="Tahoma"/>
          <w:sz w:val="22"/>
          <w:szCs w:val="22"/>
        </w:rPr>
        <w:t>je povinen zaplatit objednateli</w:t>
      </w:r>
      <w:r w:rsidRPr="004E15BA">
        <w:rPr>
          <w:rFonts w:ascii="Tahoma" w:hAnsi="Tahoma" w:cs="Tahoma"/>
          <w:sz w:val="22"/>
          <w:szCs w:val="22"/>
        </w:rPr>
        <w:t xml:space="preserve"> smluvní pokut</w:t>
      </w:r>
      <w:r w:rsidR="004D6269" w:rsidRPr="004E15BA">
        <w:rPr>
          <w:rFonts w:ascii="Tahoma" w:hAnsi="Tahoma" w:cs="Tahoma"/>
          <w:sz w:val="22"/>
          <w:szCs w:val="22"/>
        </w:rPr>
        <w:t>u</w:t>
      </w:r>
      <w:r w:rsidRPr="004E15BA">
        <w:rPr>
          <w:rFonts w:ascii="Tahoma" w:hAnsi="Tahoma" w:cs="Tahoma"/>
          <w:sz w:val="22"/>
          <w:szCs w:val="22"/>
        </w:rPr>
        <w:t xml:space="preserve"> ve</w:t>
      </w:r>
      <w:r w:rsidR="000431D2" w:rsidRPr="004E15BA">
        <w:rPr>
          <w:rFonts w:ascii="Tahoma" w:hAnsi="Tahoma" w:cs="Tahoma"/>
          <w:sz w:val="22"/>
          <w:szCs w:val="22"/>
        </w:rPr>
        <w:t> </w:t>
      </w:r>
      <w:r w:rsidRPr="004E15BA">
        <w:rPr>
          <w:rFonts w:ascii="Tahoma" w:hAnsi="Tahoma" w:cs="Tahoma"/>
          <w:sz w:val="22"/>
          <w:szCs w:val="22"/>
        </w:rPr>
        <w:t xml:space="preserve">výši </w:t>
      </w:r>
      <w:r w:rsidR="006002AF" w:rsidRPr="004E15BA">
        <w:rPr>
          <w:rFonts w:ascii="Tahoma" w:hAnsi="Tahoma" w:cs="Tahoma"/>
          <w:sz w:val="22"/>
          <w:szCs w:val="22"/>
        </w:rPr>
        <w:t>2.000</w:t>
      </w:r>
      <w:r w:rsidR="000431D2" w:rsidRPr="004E15BA">
        <w:rPr>
          <w:rFonts w:ascii="Tahoma" w:hAnsi="Tahoma" w:cs="Tahoma"/>
          <w:sz w:val="22"/>
          <w:szCs w:val="22"/>
        </w:rPr>
        <w:t> </w:t>
      </w:r>
      <w:r w:rsidRPr="004E15BA">
        <w:rPr>
          <w:rFonts w:ascii="Tahoma" w:hAnsi="Tahoma" w:cs="Tahoma"/>
          <w:sz w:val="22"/>
          <w:szCs w:val="22"/>
        </w:rPr>
        <w:t>Kč za</w:t>
      </w:r>
      <w:r w:rsidR="000431D2" w:rsidRPr="004E15BA">
        <w:rPr>
          <w:rFonts w:ascii="Tahoma" w:hAnsi="Tahoma" w:cs="Tahoma"/>
          <w:sz w:val="22"/>
          <w:szCs w:val="22"/>
        </w:rPr>
        <w:t> </w:t>
      </w:r>
      <w:r w:rsidRPr="004E15BA">
        <w:rPr>
          <w:rFonts w:ascii="Tahoma" w:hAnsi="Tahoma" w:cs="Tahoma"/>
          <w:sz w:val="22"/>
          <w:szCs w:val="22"/>
        </w:rPr>
        <w:t>každý zjištěný případ</w:t>
      </w:r>
      <w:r w:rsidR="00CA3F12" w:rsidRPr="004E15BA">
        <w:rPr>
          <w:rFonts w:ascii="Tahoma" w:hAnsi="Tahoma" w:cs="Tahoma"/>
          <w:sz w:val="22"/>
          <w:szCs w:val="22"/>
        </w:rPr>
        <w:t>.</w:t>
      </w:r>
    </w:p>
    <w:p w14:paraId="40DF2117"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004E15BA">
        <w:rPr>
          <w:rFonts w:ascii="Tahoma" w:hAnsi="Tahoma" w:cs="Tahoma"/>
          <w:sz w:val="22"/>
          <w:szCs w:val="22"/>
        </w:rPr>
        <w:t>V případě, že závazek provést dílo zanikne před</w:t>
      </w:r>
      <w:r w:rsidR="000431D2" w:rsidRPr="004E15BA">
        <w:rPr>
          <w:rFonts w:ascii="Tahoma" w:hAnsi="Tahoma" w:cs="Tahoma"/>
          <w:sz w:val="22"/>
          <w:szCs w:val="22"/>
        </w:rPr>
        <w:t> </w:t>
      </w:r>
      <w:r w:rsidRPr="004E15BA">
        <w:rPr>
          <w:rFonts w:ascii="Tahoma" w:hAnsi="Tahoma" w:cs="Tahoma"/>
          <w:sz w:val="22"/>
          <w:szCs w:val="22"/>
        </w:rPr>
        <w:t xml:space="preserve">řádným ukončením díla, nezaniká nárok </w:t>
      </w:r>
      <w:r w:rsidR="001A4FDD" w:rsidRPr="004E15BA">
        <w:rPr>
          <w:rFonts w:ascii="Tahoma" w:hAnsi="Tahoma" w:cs="Tahoma"/>
          <w:sz w:val="22"/>
          <w:szCs w:val="22"/>
        </w:rPr>
        <w:t>n</w:t>
      </w:r>
      <w:r w:rsidRPr="004E15BA">
        <w:rPr>
          <w:rFonts w:ascii="Tahoma" w:hAnsi="Tahoma" w:cs="Tahoma"/>
          <w:sz w:val="22"/>
          <w:szCs w:val="22"/>
        </w:rPr>
        <w:t>a</w:t>
      </w:r>
      <w:r w:rsidR="000431D2" w:rsidRPr="004E15BA">
        <w:rPr>
          <w:rFonts w:ascii="Tahoma" w:hAnsi="Tahoma" w:cs="Tahoma"/>
          <w:sz w:val="22"/>
          <w:szCs w:val="22"/>
        </w:rPr>
        <w:t> </w:t>
      </w:r>
      <w:r w:rsidRPr="004E15BA">
        <w:rPr>
          <w:rFonts w:ascii="Tahoma" w:hAnsi="Tahoma" w:cs="Tahoma"/>
          <w:sz w:val="22"/>
          <w:szCs w:val="22"/>
        </w:rPr>
        <w:t>smluvní pokutu, pokud vznikl dřívějším porušením povinnosti.</w:t>
      </w:r>
      <w:r w:rsidR="007137C3" w:rsidRPr="004E15BA">
        <w:rPr>
          <w:rFonts w:ascii="Tahoma" w:hAnsi="Tahoma" w:cs="Tahoma"/>
          <w:sz w:val="22"/>
          <w:szCs w:val="22"/>
        </w:rPr>
        <w:t xml:space="preserve"> </w:t>
      </w:r>
      <w:r w:rsidRPr="004E15BA">
        <w:rPr>
          <w:rFonts w:ascii="Tahoma" w:hAnsi="Tahoma" w:cs="Tahoma"/>
          <w:sz w:val="22"/>
          <w:szCs w:val="22"/>
        </w:rPr>
        <w:t xml:space="preserve">Zánik závazku pozdním </w:t>
      </w:r>
      <w:r w:rsidRPr="52E6971A">
        <w:rPr>
          <w:rFonts w:ascii="Tahoma" w:hAnsi="Tahoma" w:cs="Tahoma"/>
          <w:sz w:val="22"/>
          <w:szCs w:val="22"/>
        </w:rPr>
        <w:t>splněním neznamená zánik nároku na</w:t>
      </w:r>
      <w:r w:rsidR="000431D2" w:rsidRPr="52E6971A">
        <w:rPr>
          <w:rFonts w:ascii="Tahoma" w:hAnsi="Tahoma" w:cs="Tahoma"/>
          <w:sz w:val="22"/>
          <w:szCs w:val="22"/>
        </w:rPr>
        <w:t> </w:t>
      </w:r>
      <w:r w:rsidRPr="52E6971A">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669BE982"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 Náhradu škody lze vymáhat samostatně vedle smluvní pokuty v plné výši.</w:t>
      </w:r>
    </w:p>
    <w:p w14:paraId="48170A9A" w14:textId="3B70AAA8" w:rsidR="00D172BC" w:rsidRDefault="00F35B82" w:rsidP="00F35B82">
      <w:pPr>
        <w:keepNext/>
        <w:spacing w:before="360"/>
        <w:jc w:val="center"/>
        <w:rPr>
          <w:rFonts w:ascii="Tahoma" w:hAnsi="Tahoma" w:cs="Tahoma"/>
          <w:b/>
          <w:bCs/>
          <w:sz w:val="22"/>
          <w:szCs w:val="22"/>
        </w:rPr>
      </w:pPr>
      <w:r w:rsidRPr="00F35B82">
        <w:rPr>
          <w:rFonts w:ascii="Tahoma" w:hAnsi="Tahoma" w:cs="Tahoma"/>
          <w:b/>
          <w:sz w:val="22"/>
          <w:szCs w:val="22"/>
        </w:rPr>
        <w:t>X</w:t>
      </w:r>
      <w:r w:rsidR="004E15BA">
        <w:rPr>
          <w:rFonts w:ascii="Tahoma" w:hAnsi="Tahoma" w:cs="Tahoma"/>
          <w:b/>
          <w:sz w:val="22"/>
          <w:szCs w:val="22"/>
        </w:rPr>
        <w:t>I</w:t>
      </w:r>
      <w:r w:rsidRPr="00F35B82">
        <w:rPr>
          <w:rFonts w:ascii="Tahoma" w:hAnsi="Tahoma" w:cs="Tahoma"/>
          <w:b/>
          <w:sz w:val="22"/>
          <w:szCs w:val="22"/>
        </w:rPr>
        <w:t>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EC1067F" w14:textId="77777777" w:rsidR="005F178F"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E22FCCC" w14:textId="77777777" w:rsidR="005F178F"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F48DC99" w14:textId="77777777" w:rsidR="005F178F"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943C627" w14:textId="77777777" w:rsidR="005F178F"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1815A7A7" w14:textId="00EE0725" w:rsidR="005F178F"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28530937" w14:textId="77777777" w:rsidR="005F178F" w:rsidRDefault="005F178F" w:rsidP="005F178F">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738BB3CC" w14:textId="6C4FBA1B"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lastRenderedPageBreak/>
        <w:t>neprovedení díla v době plnění dle čl. IV odst. 1 této smlouvy,</w:t>
      </w:r>
    </w:p>
    <w:p w14:paraId="441E6E99" w14:textId="4EC7002E"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49A39E29"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51FDFE7" w:rsidR="004A2DDB" w:rsidRPr="00F23E65" w:rsidRDefault="001913C5" w:rsidP="0021217F">
      <w:pPr>
        <w:pStyle w:val="Smlouva-slo0"/>
        <w:numPr>
          <w:ilvl w:val="0"/>
          <w:numId w:val="15"/>
        </w:numPr>
        <w:spacing w:line="240" w:lineRule="auto"/>
        <w:rPr>
          <w:rFonts w:ascii="Tahoma" w:hAnsi="Tahoma" w:cs="Tahoma"/>
          <w:sz w:val="22"/>
          <w:szCs w:val="22"/>
        </w:rPr>
      </w:pPr>
      <w:r w:rsidRPr="00F23E65">
        <w:rPr>
          <w:rFonts w:ascii="Tahoma" w:hAnsi="Tahoma" w:cs="Tahoma"/>
          <w:sz w:val="22"/>
          <w:szCs w:val="22"/>
        </w:rPr>
        <w:t>Je-li t</w:t>
      </w:r>
      <w:r w:rsidR="00EA771A" w:rsidRPr="00F23E65">
        <w:rPr>
          <w:rFonts w:ascii="Tahoma" w:hAnsi="Tahoma" w:cs="Tahoma"/>
          <w:sz w:val="22"/>
          <w:szCs w:val="22"/>
        </w:rPr>
        <w:t>ato s</w:t>
      </w:r>
      <w:r w:rsidR="004A2DDB" w:rsidRPr="00F23E65">
        <w:rPr>
          <w:rFonts w:ascii="Tahoma" w:hAnsi="Tahoma" w:cs="Tahoma"/>
          <w:sz w:val="22"/>
          <w:szCs w:val="22"/>
        </w:rPr>
        <w:t>mlouva</w:t>
      </w:r>
      <w:r w:rsidRPr="00F23E65">
        <w:rPr>
          <w:rFonts w:ascii="Tahoma" w:hAnsi="Tahoma" w:cs="Tahoma"/>
          <w:sz w:val="22"/>
          <w:szCs w:val="22"/>
        </w:rPr>
        <w:t xml:space="preserve"> uzavřena v listinné podobě,</w:t>
      </w:r>
      <w:r w:rsidR="004A2DDB" w:rsidRPr="00F23E65">
        <w:rPr>
          <w:rFonts w:ascii="Tahoma" w:hAnsi="Tahoma" w:cs="Tahoma"/>
          <w:sz w:val="22"/>
          <w:szCs w:val="22"/>
        </w:rPr>
        <w:t xml:space="preserve"> je vyhotovena ve </w:t>
      </w:r>
      <w:r w:rsidR="00AB082E" w:rsidRPr="00F23E65">
        <w:rPr>
          <w:rFonts w:ascii="Tahoma" w:hAnsi="Tahoma" w:cs="Tahoma"/>
          <w:sz w:val="22"/>
          <w:szCs w:val="22"/>
        </w:rPr>
        <w:t>dvou</w:t>
      </w:r>
      <w:r w:rsidR="00AD3D0C" w:rsidRPr="00F23E65">
        <w:rPr>
          <w:rFonts w:ascii="Tahoma" w:hAnsi="Tahoma" w:cs="Tahoma"/>
          <w:sz w:val="22"/>
          <w:szCs w:val="22"/>
        </w:rPr>
        <w:t xml:space="preserve"> </w:t>
      </w:r>
      <w:r w:rsidR="004A2DDB" w:rsidRPr="00F23E65">
        <w:rPr>
          <w:rFonts w:ascii="Tahoma" w:hAnsi="Tahoma" w:cs="Tahoma"/>
          <w:sz w:val="22"/>
          <w:szCs w:val="22"/>
        </w:rPr>
        <w:t xml:space="preserve">stejnopisech s platností originálu, přičemž </w:t>
      </w:r>
      <w:r w:rsidR="00AB082E" w:rsidRPr="00F23E65">
        <w:rPr>
          <w:rFonts w:ascii="Tahoma" w:hAnsi="Tahoma" w:cs="Tahoma"/>
          <w:sz w:val="22"/>
          <w:szCs w:val="22"/>
        </w:rPr>
        <w:t>každá ze smluvních stran obdrží</w:t>
      </w:r>
      <w:r w:rsidR="004A2DDB" w:rsidRPr="00F23E65">
        <w:rPr>
          <w:rFonts w:ascii="Tahoma" w:hAnsi="Tahoma" w:cs="Tahoma"/>
          <w:sz w:val="22"/>
          <w:szCs w:val="22"/>
        </w:rPr>
        <w:t xml:space="preserve"> jedno vyhotovení.</w:t>
      </w:r>
      <w:r w:rsidRPr="00F23E65">
        <w:rPr>
          <w:rFonts w:ascii="Tahoma" w:hAnsi="Tahoma" w:cs="Tahoma"/>
          <w:sz w:val="22"/>
          <w:szCs w:val="22"/>
        </w:rPr>
        <w:t xml:space="preserve"> Je-li tato smlouva uzavřena elektronicky, obdrží obě smluvní strany její elektronický originál opatřený elektronickými podpisy. </w:t>
      </w: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00F23E65">
        <w:rPr>
          <w:rFonts w:ascii="Tahoma" w:hAnsi="Tahoma" w:cs="Tahoma"/>
          <w:sz w:val="22"/>
          <w:szCs w:val="22"/>
        </w:rPr>
        <w:t>Zhotovitel nemůže bez souhlasu objednatele postoupit svá práva a</w:t>
      </w:r>
      <w:r w:rsidR="00EA771A" w:rsidRPr="00F23E65">
        <w:rPr>
          <w:rFonts w:ascii="Tahoma" w:hAnsi="Tahoma" w:cs="Tahoma"/>
          <w:sz w:val="22"/>
          <w:szCs w:val="22"/>
        </w:rPr>
        <w:t xml:space="preserve"> povinnosti plynoucí </w:t>
      </w:r>
      <w:r w:rsidR="00EA771A" w:rsidRPr="52E6971A">
        <w:rPr>
          <w:rFonts w:ascii="Tahoma" w:hAnsi="Tahoma" w:cs="Tahoma"/>
          <w:sz w:val="22"/>
          <w:szCs w:val="22"/>
        </w:rPr>
        <w:t xml:space="preserve">z této </w:t>
      </w:r>
      <w:r w:rsidRPr="52E6971A">
        <w:rPr>
          <w:rFonts w:ascii="Tahoma" w:hAnsi="Tahoma" w:cs="Tahoma"/>
          <w:sz w:val="22"/>
          <w:szCs w:val="22"/>
        </w:rPr>
        <w:t>smlouvy třetí osobě.</w:t>
      </w:r>
    </w:p>
    <w:p w14:paraId="0757159A" w14:textId="7F49DE96"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lastRenderedPageBreak/>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2E1F9F08" w:rsidR="00821E2C" w:rsidRPr="00F23E65"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t>
      </w:r>
      <w:r w:rsidRPr="00F23E65">
        <w:rPr>
          <w:rFonts w:ascii="Tahoma" w:hAnsi="Tahoma" w:cs="Tahoma"/>
          <w:sz w:val="22"/>
          <w:szCs w:val="22"/>
        </w:rPr>
        <w:t xml:space="preserve">webových stránkách objednatele </w:t>
      </w:r>
      <w:hyperlink r:id="rId11" w:history="1">
        <w:r w:rsidR="00F23E65" w:rsidRPr="00F23E65">
          <w:rPr>
            <w:rStyle w:val="Hypertextovodkaz"/>
            <w:rFonts w:ascii="Tahoma" w:hAnsi="Tahoma" w:cs="Tahoma"/>
            <w:sz w:val="22"/>
            <w:szCs w:val="22"/>
          </w:rPr>
          <w:t>www.ddopava.cz</w:t>
        </w:r>
      </w:hyperlink>
      <w:r w:rsidRPr="00F23E65">
        <w:rPr>
          <w:rFonts w:ascii="Tahoma" w:hAnsi="Tahoma" w:cs="Tahoma"/>
          <w:sz w:val="22"/>
          <w:szCs w:val="22"/>
        </w:rPr>
        <w:t>.</w:t>
      </w:r>
    </w:p>
    <w:p w14:paraId="39C29F48" w14:textId="77777777" w:rsidR="00EA771A"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7A654F04" w14:textId="197D2662" w:rsidR="004A2DDB" w:rsidRDefault="00EA771A" w:rsidP="00EA771A">
      <w:pPr>
        <w:pStyle w:val="Smlouva-slo0"/>
        <w:tabs>
          <w:tab w:val="left" w:pos="1701"/>
        </w:tabs>
        <w:spacing w:line="240" w:lineRule="auto"/>
        <w:ind w:left="357"/>
        <w:rPr>
          <w:rFonts w:ascii="Tahoma" w:hAnsi="Tahoma" w:cs="Tahoma"/>
          <w:sz w:val="22"/>
          <w:szCs w:val="22"/>
        </w:rPr>
      </w:pPr>
      <w:r w:rsidRPr="00F23E65">
        <w:rPr>
          <w:rFonts w:ascii="Tahoma" w:hAnsi="Tahoma" w:cs="Tahoma"/>
          <w:bCs/>
          <w:sz w:val="22"/>
          <w:szCs w:val="22"/>
        </w:rPr>
        <w:t>Příloha č. 1:</w:t>
      </w:r>
      <w:r w:rsidRPr="00F23E65">
        <w:rPr>
          <w:rFonts w:ascii="Tahoma" w:hAnsi="Tahoma" w:cs="Tahoma"/>
          <w:bCs/>
          <w:sz w:val="22"/>
          <w:szCs w:val="22"/>
        </w:rPr>
        <w:tab/>
      </w:r>
      <w:r w:rsidR="004A2DDB" w:rsidRPr="00F23E65">
        <w:rPr>
          <w:rFonts w:ascii="Tahoma" w:hAnsi="Tahoma" w:cs="Tahoma"/>
          <w:sz w:val="22"/>
          <w:szCs w:val="22"/>
        </w:rPr>
        <w:t>Souhrnný rozpočet stavby</w:t>
      </w:r>
    </w:p>
    <w:p w14:paraId="5C1CA648" w14:textId="77777777" w:rsidR="00BF5FD8" w:rsidRDefault="00BF5FD8" w:rsidP="00EA771A">
      <w:pPr>
        <w:pStyle w:val="Smlouva-slo0"/>
        <w:tabs>
          <w:tab w:val="left" w:pos="1701"/>
        </w:tabs>
        <w:spacing w:line="240" w:lineRule="auto"/>
        <w:ind w:left="357"/>
        <w:rPr>
          <w:rFonts w:ascii="Tahoma" w:hAnsi="Tahoma" w:cs="Tahoma"/>
          <w:sz w:val="22"/>
          <w:szCs w:val="22"/>
        </w:rPr>
      </w:pPr>
    </w:p>
    <w:p w14:paraId="47527D75" w14:textId="77777777" w:rsidR="00BF5FD8" w:rsidRPr="00F23E65" w:rsidRDefault="00BF5FD8" w:rsidP="00EA771A">
      <w:pPr>
        <w:pStyle w:val="Smlouva-slo0"/>
        <w:tabs>
          <w:tab w:val="left" w:pos="1701"/>
        </w:tabs>
        <w:spacing w:line="240" w:lineRule="auto"/>
        <w:ind w:left="357"/>
        <w:rPr>
          <w:rFonts w:ascii="Tahoma" w:hAnsi="Tahoma" w:cs="Tahoma"/>
          <w:sz w:val="22"/>
          <w:szCs w:val="22"/>
        </w:rPr>
      </w:pP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rsidTr="00BF5FD8">
        <w:tc>
          <w:tcPr>
            <w:tcW w:w="3529" w:type="dxa"/>
          </w:tcPr>
          <w:p w14:paraId="47B9513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84B95">
              <w:rPr>
                <w:rFonts w:ascii="Tahoma" w:hAnsi="Tahoma" w:cs="Tahoma"/>
                <w:sz w:val="22"/>
                <w:szCs w:val="22"/>
              </w:rPr>
              <w:t>………………</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77777777" w:rsidR="000A4FF3" w:rsidRDefault="000A4FF3"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77777777" w:rsidR="000A4FF3" w:rsidRDefault="000A4FF3" w:rsidP="0051293B">
            <w:pPr>
              <w:rPr>
                <w:rFonts w:ascii="Tahoma" w:hAnsi="Tahoma" w:cs="Tahoma"/>
                <w:sz w:val="22"/>
                <w:szCs w:val="22"/>
              </w:rPr>
            </w:pPr>
            <w:r>
              <w:rPr>
                <w:rFonts w:ascii="Tahoma" w:hAnsi="Tahoma" w:cs="Tahoma"/>
                <w:sz w:val="22"/>
                <w:szCs w:val="22"/>
              </w:rPr>
              <w:t>za objednatele</w:t>
            </w:r>
          </w:p>
          <w:p w14:paraId="06686645" w14:textId="77777777" w:rsidR="00AB082E" w:rsidRDefault="00F23E65" w:rsidP="0051293B">
            <w:pPr>
              <w:ind w:left="716" w:hanging="716"/>
              <w:rPr>
                <w:rFonts w:ascii="Tahoma" w:hAnsi="Tahoma" w:cs="Tahoma"/>
                <w:sz w:val="22"/>
                <w:szCs w:val="22"/>
              </w:rPr>
            </w:pPr>
            <w:r w:rsidRPr="00F23E65">
              <w:rPr>
                <w:rFonts w:ascii="Tahoma" w:hAnsi="Tahoma" w:cs="Tahoma"/>
                <w:sz w:val="22"/>
                <w:szCs w:val="22"/>
              </w:rPr>
              <w:t>Mgr. Michal Jiráska</w:t>
            </w:r>
          </w:p>
          <w:p w14:paraId="42BEAFD2" w14:textId="105E7867" w:rsidR="00F23E65" w:rsidRPr="00BF5FD8" w:rsidRDefault="00BF5FD8" w:rsidP="0051293B">
            <w:pPr>
              <w:ind w:left="716" w:hanging="716"/>
              <w:rPr>
                <w:rFonts w:ascii="Tahoma" w:hAnsi="Tahoma" w:cs="Tahoma"/>
                <w:sz w:val="22"/>
                <w:szCs w:val="22"/>
              </w:rPr>
            </w:pPr>
            <w:r w:rsidRPr="00BF5FD8">
              <w:rPr>
                <w:rFonts w:ascii="Tahoma" w:hAnsi="Tahoma" w:cs="Tahoma"/>
                <w:sz w:val="22"/>
                <w:szCs w:val="22"/>
              </w:rPr>
              <w:t>Ř</w:t>
            </w:r>
            <w:r w:rsidR="00F23E65" w:rsidRPr="00BF5FD8">
              <w:rPr>
                <w:rFonts w:ascii="Tahoma" w:hAnsi="Tahoma" w:cs="Tahoma"/>
                <w:sz w:val="22"/>
                <w:szCs w:val="22"/>
              </w:rPr>
              <w:t>e</w:t>
            </w:r>
            <w:r w:rsidRPr="00BF5FD8">
              <w:rPr>
                <w:rFonts w:ascii="Tahoma" w:hAnsi="Tahoma" w:cs="Tahoma"/>
                <w:sz w:val="22"/>
                <w:szCs w:val="22"/>
              </w:rPr>
              <w:t>ditel Domova Bílá Opava, p.o.</w:t>
            </w:r>
          </w:p>
        </w:tc>
        <w:tc>
          <w:tcPr>
            <w:tcW w:w="1295" w:type="dxa"/>
          </w:tcPr>
          <w:p w14:paraId="286BD3BF" w14:textId="77777777" w:rsidR="004A2DDB" w:rsidRPr="004F5D2D" w:rsidRDefault="004A2DDB" w:rsidP="0051293B">
            <w:pPr>
              <w:rPr>
                <w:rFonts w:ascii="Tahoma" w:hAnsi="Tahoma" w:cs="Tahoma"/>
                <w:sz w:val="22"/>
                <w:szCs w:val="22"/>
              </w:rPr>
            </w:pPr>
          </w:p>
        </w:tc>
        <w:tc>
          <w:tcPr>
            <w:tcW w:w="4176"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49CA71F4" w14:textId="77777777" w:rsidR="00821E2C" w:rsidRPr="00821E2C" w:rsidRDefault="00821E2C" w:rsidP="0051293B">
            <w:pPr>
              <w:rPr>
                <w:rFonts w:ascii="Tahoma" w:hAnsi="Tahoma" w:cs="Tahoma"/>
                <w:i/>
                <w:color w:val="FF0000"/>
                <w:sz w:val="22"/>
                <w:szCs w:val="22"/>
              </w:rPr>
            </w:pPr>
            <w:r w:rsidRPr="004E15BA">
              <w:rPr>
                <w:rFonts w:ascii="Tahoma" w:hAnsi="Tahoma" w:cs="Tahoma"/>
                <w:i/>
                <w:color w:val="FF0000"/>
                <w:sz w:val="22"/>
                <w:szCs w:val="22"/>
                <w:highlight w:val="yellow"/>
              </w:rPr>
              <w:t>jméno, příjmení, funkce</w:t>
            </w:r>
          </w:p>
          <w:p w14:paraId="76827514" w14:textId="7B46C728" w:rsidR="00BF5FD8" w:rsidRPr="00BF5FD8" w:rsidRDefault="00BF5FD8" w:rsidP="00BF5FD8">
            <w:pPr>
              <w:tabs>
                <w:tab w:val="left" w:pos="1110"/>
              </w:tabs>
              <w:rPr>
                <w:rFonts w:ascii="Tahoma" w:hAnsi="Tahoma" w:cs="Tahoma"/>
                <w:sz w:val="22"/>
                <w:szCs w:val="22"/>
              </w:rPr>
            </w:pPr>
          </w:p>
        </w:tc>
      </w:tr>
    </w:tbl>
    <w:p w14:paraId="6E1318F0" w14:textId="2970FDCE" w:rsidR="00594679" w:rsidRPr="001149A5" w:rsidRDefault="00594679" w:rsidP="00F23E65">
      <w:pPr>
        <w:pStyle w:val="Smlouva-slo0"/>
        <w:pageBreakBefore/>
        <w:spacing w:before="0" w:line="240" w:lineRule="auto"/>
        <w:rPr>
          <w:rFonts w:ascii="Tahoma" w:hAnsi="Tahoma" w:cs="Tahoma"/>
          <w:snapToGrid/>
          <w:color w:val="0000FF"/>
          <w:sz w:val="22"/>
          <w:szCs w:val="22"/>
        </w:rPr>
      </w:pPr>
    </w:p>
    <w:sectPr w:rsidR="00594679" w:rsidRPr="001149A5" w:rsidSect="007E27BE">
      <w:footerReference w:type="default" r:id="rId12"/>
      <w:footerReference w:type="first" r:id="rId13"/>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435B4" w14:textId="77777777" w:rsidR="00173478" w:rsidRDefault="00173478">
      <w:r>
        <w:separator/>
      </w:r>
    </w:p>
  </w:endnote>
  <w:endnote w:type="continuationSeparator" w:id="0">
    <w:p w14:paraId="3486ADD3" w14:textId="77777777" w:rsidR="00173478" w:rsidRDefault="0017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AC0A" w14:textId="1EFEBE77" w:rsidR="00837912" w:rsidRPr="005D2F87" w:rsidRDefault="00CB3595">
    <w:pPr>
      <w:pStyle w:val="Zpat"/>
      <w:pBdr>
        <w:top w:val="single" w:sz="4" w:space="1" w:color="auto"/>
      </w:pBdr>
      <w:tabs>
        <w:tab w:val="left" w:pos="8820"/>
      </w:tabs>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24ED932E" wp14:editId="7CCD6F25">
              <wp:simplePos x="0" y="0"/>
              <wp:positionH relativeFrom="page">
                <wp:posOffset>0</wp:posOffset>
              </wp:positionH>
              <wp:positionV relativeFrom="page">
                <wp:posOffset>10227945</wp:posOffset>
              </wp:positionV>
              <wp:extent cx="7560310" cy="273050"/>
              <wp:effectExtent l="0" t="0" r="0" b="12700"/>
              <wp:wrapNone/>
              <wp:docPr id="1" name="MSIPCM1e9a49a2b13c67c5f34e541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6753F1" w14:textId="223F813D"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ED932E" id="_x0000_t202" coordsize="21600,21600" o:spt="202" path="m,l,21600r21600,l21600,xe">
              <v:stroke joinstyle="miter"/>
              <v:path gradientshapeok="t" o:connecttype="rect"/>
            </v:shapetype>
            <v:shape id="MSIPCM1e9a49a2b13c67c5f34e5419"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4A6753F1" w14:textId="223F813D"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v:textbox>
              <w10:wrap anchorx="page" anchory="page"/>
            </v:shape>
          </w:pict>
        </mc:Fallback>
      </mc:AlternateContent>
    </w:r>
    <w:r w:rsidR="00837912" w:rsidRPr="005D2F87">
      <w:rPr>
        <w:rFonts w:ascii="Tahoma" w:hAnsi="Tahoma" w:cs="Tahoma"/>
        <w:sz w:val="18"/>
        <w:szCs w:val="18"/>
      </w:rPr>
      <w:t>Smlouva o díl</w:t>
    </w:r>
    <w:r w:rsidR="00960300">
      <w:rPr>
        <w:rFonts w:ascii="Tahoma" w:hAnsi="Tahoma" w:cs="Tahoma"/>
        <w:sz w:val="18"/>
        <w:szCs w:val="18"/>
      </w:rPr>
      <w:t>o</w:t>
    </w:r>
    <w:r w:rsidR="00837912" w:rsidRPr="005D2F87">
      <w:rPr>
        <w:rFonts w:ascii="Tahoma" w:hAnsi="Tahoma" w:cs="Tahoma"/>
        <w:sz w:val="18"/>
        <w:szCs w:val="18"/>
      </w:rPr>
      <w:t xml:space="preserve"> na stavbu </w:t>
    </w:r>
    <w:r w:rsidR="00BF5FD8">
      <w:rPr>
        <w:rFonts w:ascii="Tahoma" w:hAnsi="Tahoma" w:cs="Tahoma"/>
        <w:sz w:val="18"/>
        <w:szCs w:val="18"/>
      </w:rPr>
      <w:t>Odstranění garáží</w:t>
    </w:r>
    <w:r w:rsidR="00837912" w:rsidRPr="005D2F87">
      <w:rPr>
        <w:rFonts w:ascii="Tahoma" w:hAnsi="Tahoma" w:cs="Tahoma"/>
        <w:sz w:val="18"/>
        <w:szCs w:val="18"/>
      </w:rPr>
      <w:tab/>
    </w:r>
    <w:r w:rsidR="00837912" w:rsidRPr="005D2F87">
      <w:rPr>
        <w:rFonts w:ascii="Tahoma" w:hAnsi="Tahoma" w:cs="Tahoma"/>
        <w:sz w:val="18"/>
        <w:szCs w:val="18"/>
      </w:rPr>
      <w:tab/>
    </w:r>
    <w:r w:rsidR="00837912" w:rsidRPr="005D2F87">
      <w:rPr>
        <w:rStyle w:val="slostrnky"/>
        <w:rFonts w:ascii="Tahoma" w:hAnsi="Tahoma" w:cs="Tahoma"/>
        <w:sz w:val="18"/>
        <w:szCs w:val="18"/>
      </w:rPr>
      <w:fldChar w:fldCharType="begin"/>
    </w:r>
    <w:r w:rsidR="00837912" w:rsidRPr="005D2F87">
      <w:rPr>
        <w:rStyle w:val="slostrnky"/>
        <w:rFonts w:ascii="Tahoma" w:hAnsi="Tahoma" w:cs="Tahoma"/>
        <w:sz w:val="18"/>
        <w:szCs w:val="18"/>
      </w:rPr>
      <w:instrText xml:space="preserve">PAGE  </w:instrText>
    </w:r>
    <w:r w:rsidR="00837912"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00837912"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56E7" w14:textId="0667204A" w:rsidR="00837912" w:rsidRPr="00625E9E" w:rsidRDefault="00CB3595">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5312A600">
              <wp:simplePos x="0" y="0"/>
              <wp:positionH relativeFrom="page">
                <wp:posOffset>0</wp:posOffset>
              </wp:positionH>
              <wp:positionV relativeFrom="page">
                <wp:posOffset>10227945</wp:posOffset>
              </wp:positionV>
              <wp:extent cx="7560310" cy="273050"/>
              <wp:effectExtent l="0" t="0" r="0" b="12700"/>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E48CA5" w14:textId="1AC49F43"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6876C6" id="_x0000_t202" coordsize="21600,21600" o:spt="202" path="m,l,21600r21600,l21600,xe">
              <v:stroke joinstyle="miter"/>
              <v:path gradientshapeok="t" o:connecttype="rect"/>
            </v:shapetype>
            <v:shape id="MSIPCMf561406289a07ae2d58613ac" o:spid="_x0000_s1027"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textbox inset="20pt,0,,0">
                <w:txbxContent>
                  <w:p w14:paraId="68E48CA5" w14:textId="1AC49F43"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v:textbox>
              <w10:wrap anchorx="page" anchory="page"/>
            </v:shape>
          </w:pict>
        </mc:Fallback>
      </mc:AlternateContent>
    </w:r>
    <w:r w:rsidR="00837912" w:rsidRPr="00625E9E">
      <w:rPr>
        <w:rFonts w:ascii="Tahoma" w:hAnsi="Tahoma" w:cs="Tahoma"/>
        <w:sz w:val="18"/>
        <w:szCs w:val="18"/>
      </w:rPr>
      <w:t xml:space="preserve">Smlouva o dílo na stavbu </w:t>
    </w:r>
    <w:r w:rsidR="00BF5FD8">
      <w:rPr>
        <w:rFonts w:ascii="Tahoma" w:hAnsi="Tahoma" w:cs="Tahoma"/>
        <w:sz w:val="18"/>
        <w:szCs w:val="18"/>
      </w:rPr>
      <w:t>Odstranění garáží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31769" w14:textId="77777777" w:rsidR="00173478" w:rsidRDefault="00173478">
      <w:r>
        <w:separator/>
      </w:r>
    </w:p>
  </w:footnote>
  <w:footnote w:type="continuationSeparator" w:id="0">
    <w:p w14:paraId="7AA614F0" w14:textId="77777777" w:rsidR="00173478" w:rsidRDefault="00173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1"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3"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4"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8"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921570132">
    <w:abstractNumId w:val="37"/>
  </w:num>
  <w:num w:numId="2" w16cid:durableId="1381053862">
    <w:abstractNumId w:val="0"/>
  </w:num>
  <w:num w:numId="3" w16cid:durableId="746003097">
    <w:abstractNumId w:val="1"/>
  </w:num>
  <w:num w:numId="4" w16cid:durableId="867762778">
    <w:abstractNumId w:val="28"/>
  </w:num>
  <w:num w:numId="5" w16cid:durableId="1061907531">
    <w:abstractNumId w:val="38"/>
  </w:num>
  <w:num w:numId="6" w16cid:durableId="1298562039">
    <w:abstractNumId w:val="30"/>
  </w:num>
  <w:num w:numId="7" w16cid:durableId="1709336673">
    <w:abstractNumId w:val="14"/>
  </w:num>
  <w:num w:numId="8" w16cid:durableId="1214661020">
    <w:abstractNumId w:val="39"/>
  </w:num>
  <w:num w:numId="9" w16cid:durableId="1106853520">
    <w:abstractNumId w:val="4"/>
  </w:num>
  <w:num w:numId="10" w16cid:durableId="1590232089">
    <w:abstractNumId w:val="27"/>
  </w:num>
  <w:num w:numId="11" w16cid:durableId="1279485120">
    <w:abstractNumId w:val="6"/>
  </w:num>
  <w:num w:numId="12" w16cid:durableId="1820339098">
    <w:abstractNumId w:val="32"/>
  </w:num>
  <w:num w:numId="13" w16cid:durableId="1298755540">
    <w:abstractNumId w:val="5"/>
  </w:num>
  <w:num w:numId="14" w16cid:durableId="1956905806">
    <w:abstractNumId w:val="12"/>
  </w:num>
  <w:num w:numId="15" w16cid:durableId="1075784026">
    <w:abstractNumId w:val="7"/>
  </w:num>
  <w:num w:numId="16" w16cid:durableId="1197473948">
    <w:abstractNumId w:val="44"/>
  </w:num>
  <w:num w:numId="17" w16cid:durableId="1108307265">
    <w:abstractNumId w:val="8"/>
  </w:num>
  <w:num w:numId="18" w16cid:durableId="1597132945">
    <w:abstractNumId w:val="18"/>
  </w:num>
  <w:num w:numId="19" w16cid:durableId="1808862000">
    <w:abstractNumId w:val="29"/>
  </w:num>
  <w:num w:numId="20" w16cid:durableId="93744395">
    <w:abstractNumId w:val="34"/>
  </w:num>
  <w:num w:numId="21" w16cid:durableId="971978065">
    <w:abstractNumId w:val="36"/>
  </w:num>
  <w:num w:numId="22" w16cid:durableId="1311249744">
    <w:abstractNumId w:val="45"/>
  </w:num>
  <w:num w:numId="23" w16cid:durableId="1917206360">
    <w:abstractNumId w:val="15"/>
  </w:num>
  <w:num w:numId="24" w16cid:durableId="945037982">
    <w:abstractNumId w:val="13"/>
  </w:num>
  <w:num w:numId="25" w16cid:durableId="790788249">
    <w:abstractNumId w:val="3"/>
  </w:num>
  <w:num w:numId="26" w16cid:durableId="1289359200">
    <w:abstractNumId w:val="43"/>
  </w:num>
  <w:num w:numId="27" w16cid:durableId="81879722">
    <w:abstractNumId w:val="16"/>
  </w:num>
  <w:num w:numId="28" w16cid:durableId="2094861876">
    <w:abstractNumId w:val="22"/>
  </w:num>
  <w:num w:numId="29" w16cid:durableId="2146651868">
    <w:abstractNumId w:val="25"/>
  </w:num>
  <w:num w:numId="30" w16cid:durableId="1865245979">
    <w:abstractNumId w:val="42"/>
  </w:num>
  <w:num w:numId="31" w16cid:durableId="475488758">
    <w:abstractNumId w:val="33"/>
  </w:num>
  <w:num w:numId="32" w16cid:durableId="720444034">
    <w:abstractNumId w:val="11"/>
  </w:num>
  <w:num w:numId="33" w16cid:durableId="1394817264">
    <w:abstractNumId w:val="2"/>
  </w:num>
  <w:num w:numId="34" w16cid:durableId="859978127">
    <w:abstractNumId w:val="26"/>
  </w:num>
  <w:num w:numId="35" w16cid:durableId="1546258685">
    <w:abstractNumId w:val="17"/>
  </w:num>
  <w:num w:numId="36" w16cid:durableId="1919361030">
    <w:abstractNumId w:val="21"/>
  </w:num>
  <w:num w:numId="37" w16cid:durableId="1340540287">
    <w:abstractNumId w:val="10"/>
  </w:num>
  <w:num w:numId="38" w16cid:durableId="298808471">
    <w:abstractNumId w:val="40"/>
  </w:num>
  <w:num w:numId="39" w16cid:durableId="665207694">
    <w:abstractNumId w:val="19"/>
  </w:num>
  <w:num w:numId="40" w16cid:durableId="1397779184">
    <w:abstractNumId w:val="9"/>
  </w:num>
  <w:num w:numId="41" w16cid:durableId="1497183116">
    <w:abstractNumId w:val="20"/>
  </w:num>
  <w:num w:numId="42" w16cid:durableId="1190796803">
    <w:abstractNumId w:val="35"/>
  </w:num>
  <w:num w:numId="43" w16cid:durableId="211770696">
    <w:abstractNumId w:val="41"/>
  </w:num>
  <w:num w:numId="44" w16cid:durableId="1640261793">
    <w:abstractNumId w:val="31"/>
  </w:num>
  <w:num w:numId="45" w16cid:durableId="770003886">
    <w:abstractNumId w:val="24"/>
  </w:num>
  <w:num w:numId="46" w16cid:durableId="1990942568">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1F5A"/>
    <w:rsid w:val="00002298"/>
    <w:rsid w:val="00006673"/>
    <w:rsid w:val="00010AB2"/>
    <w:rsid w:val="000119F3"/>
    <w:rsid w:val="0001221B"/>
    <w:rsid w:val="00012802"/>
    <w:rsid w:val="00017BFA"/>
    <w:rsid w:val="00017CD9"/>
    <w:rsid w:val="000200AE"/>
    <w:rsid w:val="0002231C"/>
    <w:rsid w:val="00024897"/>
    <w:rsid w:val="00030E05"/>
    <w:rsid w:val="000326A4"/>
    <w:rsid w:val="00034308"/>
    <w:rsid w:val="0003758E"/>
    <w:rsid w:val="0004190A"/>
    <w:rsid w:val="000431D2"/>
    <w:rsid w:val="00043652"/>
    <w:rsid w:val="00044BAD"/>
    <w:rsid w:val="0004714B"/>
    <w:rsid w:val="00050971"/>
    <w:rsid w:val="00053507"/>
    <w:rsid w:val="00054D09"/>
    <w:rsid w:val="00055B44"/>
    <w:rsid w:val="00056BB3"/>
    <w:rsid w:val="000602FC"/>
    <w:rsid w:val="00063D6E"/>
    <w:rsid w:val="000644EF"/>
    <w:rsid w:val="00070D0F"/>
    <w:rsid w:val="0007470A"/>
    <w:rsid w:val="00074802"/>
    <w:rsid w:val="00075A06"/>
    <w:rsid w:val="00075C39"/>
    <w:rsid w:val="0007707B"/>
    <w:rsid w:val="00080121"/>
    <w:rsid w:val="0008024C"/>
    <w:rsid w:val="00080251"/>
    <w:rsid w:val="00080F1B"/>
    <w:rsid w:val="00080FC0"/>
    <w:rsid w:val="00082AB1"/>
    <w:rsid w:val="00086CDE"/>
    <w:rsid w:val="000873A3"/>
    <w:rsid w:val="00090F9C"/>
    <w:rsid w:val="000918C1"/>
    <w:rsid w:val="00095317"/>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574B"/>
    <w:rsid w:val="000E0045"/>
    <w:rsid w:val="000E1ABB"/>
    <w:rsid w:val="000E2323"/>
    <w:rsid w:val="000E39C5"/>
    <w:rsid w:val="000F3BC8"/>
    <w:rsid w:val="000F480E"/>
    <w:rsid w:val="00107903"/>
    <w:rsid w:val="0011417D"/>
    <w:rsid w:val="001149A5"/>
    <w:rsid w:val="00114E58"/>
    <w:rsid w:val="00115AFF"/>
    <w:rsid w:val="00116983"/>
    <w:rsid w:val="00120248"/>
    <w:rsid w:val="00122DCA"/>
    <w:rsid w:val="00127E4B"/>
    <w:rsid w:val="00131E26"/>
    <w:rsid w:val="00134EC6"/>
    <w:rsid w:val="00136EB0"/>
    <w:rsid w:val="00137D78"/>
    <w:rsid w:val="001418FF"/>
    <w:rsid w:val="0014251D"/>
    <w:rsid w:val="001434CE"/>
    <w:rsid w:val="00143CF6"/>
    <w:rsid w:val="0014480F"/>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478"/>
    <w:rsid w:val="0017385A"/>
    <w:rsid w:val="00176D01"/>
    <w:rsid w:val="00177219"/>
    <w:rsid w:val="00180E86"/>
    <w:rsid w:val="001853A9"/>
    <w:rsid w:val="001876F4"/>
    <w:rsid w:val="001913C5"/>
    <w:rsid w:val="00192EE0"/>
    <w:rsid w:val="001949B4"/>
    <w:rsid w:val="001A08BA"/>
    <w:rsid w:val="001A11C4"/>
    <w:rsid w:val="001A3073"/>
    <w:rsid w:val="001A3315"/>
    <w:rsid w:val="001A4FDD"/>
    <w:rsid w:val="001A5BD9"/>
    <w:rsid w:val="001A712C"/>
    <w:rsid w:val="001B2233"/>
    <w:rsid w:val="001B4AF4"/>
    <w:rsid w:val="001B4DA6"/>
    <w:rsid w:val="001C0A98"/>
    <w:rsid w:val="001C2E0E"/>
    <w:rsid w:val="001C3B7A"/>
    <w:rsid w:val="001D1BBF"/>
    <w:rsid w:val="001D3420"/>
    <w:rsid w:val="001D513A"/>
    <w:rsid w:val="001D5485"/>
    <w:rsid w:val="001D5C5C"/>
    <w:rsid w:val="001D6572"/>
    <w:rsid w:val="001E0B21"/>
    <w:rsid w:val="001E2267"/>
    <w:rsid w:val="001E6B28"/>
    <w:rsid w:val="001E6FE4"/>
    <w:rsid w:val="001F0F6F"/>
    <w:rsid w:val="001F1629"/>
    <w:rsid w:val="001F1B58"/>
    <w:rsid w:val="001F56F9"/>
    <w:rsid w:val="001F5BB2"/>
    <w:rsid w:val="001F6A53"/>
    <w:rsid w:val="001F6E09"/>
    <w:rsid w:val="001F79B2"/>
    <w:rsid w:val="002045FF"/>
    <w:rsid w:val="00206811"/>
    <w:rsid w:val="00207CB6"/>
    <w:rsid w:val="0021217F"/>
    <w:rsid w:val="002125E0"/>
    <w:rsid w:val="00213353"/>
    <w:rsid w:val="00214102"/>
    <w:rsid w:val="00215560"/>
    <w:rsid w:val="00216885"/>
    <w:rsid w:val="00217618"/>
    <w:rsid w:val="0022087C"/>
    <w:rsid w:val="002229FA"/>
    <w:rsid w:val="002331B5"/>
    <w:rsid w:val="00233D37"/>
    <w:rsid w:val="00236924"/>
    <w:rsid w:val="00240839"/>
    <w:rsid w:val="00240C4B"/>
    <w:rsid w:val="002413EF"/>
    <w:rsid w:val="002414A4"/>
    <w:rsid w:val="00245D06"/>
    <w:rsid w:val="002463E7"/>
    <w:rsid w:val="00260A61"/>
    <w:rsid w:val="0026475A"/>
    <w:rsid w:val="002649B7"/>
    <w:rsid w:val="00265207"/>
    <w:rsid w:val="002661FF"/>
    <w:rsid w:val="0026655F"/>
    <w:rsid w:val="002671E2"/>
    <w:rsid w:val="00271BF9"/>
    <w:rsid w:val="0027207F"/>
    <w:rsid w:val="00276895"/>
    <w:rsid w:val="00276F3B"/>
    <w:rsid w:val="002777A8"/>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2934"/>
    <w:rsid w:val="002C2A47"/>
    <w:rsid w:val="002C35A5"/>
    <w:rsid w:val="002D1B49"/>
    <w:rsid w:val="002D3290"/>
    <w:rsid w:val="002D5E02"/>
    <w:rsid w:val="002E2594"/>
    <w:rsid w:val="002E29D9"/>
    <w:rsid w:val="002E5A10"/>
    <w:rsid w:val="002E794E"/>
    <w:rsid w:val="002E7AC6"/>
    <w:rsid w:val="002E7D75"/>
    <w:rsid w:val="002F32D0"/>
    <w:rsid w:val="003025F1"/>
    <w:rsid w:val="00304CCB"/>
    <w:rsid w:val="00305854"/>
    <w:rsid w:val="00306FA6"/>
    <w:rsid w:val="00307C47"/>
    <w:rsid w:val="00310524"/>
    <w:rsid w:val="00313DF2"/>
    <w:rsid w:val="00322F12"/>
    <w:rsid w:val="0032329A"/>
    <w:rsid w:val="0032693C"/>
    <w:rsid w:val="0033250F"/>
    <w:rsid w:val="00335398"/>
    <w:rsid w:val="003374F3"/>
    <w:rsid w:val="00341925"/>
    <w:rsid w:val="0034241B"/>
    <w:rsid w:val="003449B5"/>
    <w:rsid w:val="003460A4"/>
    <w:rsid w:val="00347590"/>
    <w:rsid w:val="00351B58"/>
    <w:rsid w:val="00352E9C"/>
    <w:rsid w:val="003568C4"/>
    <w:rsid w:val="00356DE1"/>
    <w:rsid w:val="00360409"/>
    <w:rsid w:val="00362C82"/>
    <w:rsid w:val="00363EA8"/>
    <w:rsid w:val="003702F2"/>
    <w:rsid w:val="00371E2D"/>
    <w:rsid w:val="00373FB1"/>
    <w:rsid w:val="003779E3"/>
    <w:rsid w:val="00383DFA"/>
    <w:rsid w:val="00384115"/>
    <w:rsid w:val="003842ED"/>
    <w:rsid w:val="00386655"/>
    <w:rsid w:val="00387DFA"/>
    <w:rsid w:val="003A115C"/>
    <w:rsid w:val="003A46B4"/>
    <w:rsid w:val="003A60A9"/>
    <w:rsid w:val="003A6315"/>
    <w:rsid w:val="003A7ED8"/>
    <w:rsid w:val="003B16EA"/>
    <w:rsid w:val="003B2B60"/>
    <w:rsid w:val="003B547F"/>
    <w:rsid w:val="003B6721"/>
    <w:rsid w:val="003C2252"/>
    <w:rsid w:val="003C275D"/>
    <w:rsid w:val="003C5858"/>
    <w:rsid w:val="003C5DE1"/>
    <w:rsid w:val="003D51B9"/>
    <w:rsid w:val="003E63FC"/>
    <w:rsid w:val="003E6642"/>
    <w:rsid w:val="003F03D5"/>
    <w:rsid w:val="003F7659"/>
    <w:rsid w:val="0040206A"/>
    <w:rsid w:val="0040751F"/>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3244"/>
    <w:rsid w:val="0046525D"/>
    <w:rsid w:val="00467C95"/>
    <w:rsid w:val="00467E01"/>
    <w:rsid w:val="00472F7B"/>
    <w:rsid w:val="00473D4D"/>
    <w:rsid w:val="004757ED"/>
    <w:rsid w:val="0048145D"/>
    <w:rsid w:val="00481640"/>
    <w:rsid w:val="00481FDC"/>
    <w:rsid w:val="00493068"/>
    <w:rsid w:val="0049362B"/>
    <w:rsid w:val="00495FD8"/>
    <w:rsid w:val="0049630B"/>
    <w:rsid w:val="004A241C"/>
    <w:rsid w:val="004A2DDB"/>
    <w:rsid w:val="004A3127"/>
    <w:rsid w:val="004A537D"/>
    <w:rsid w:val="004B10D6"/>
    <w:rsid w:val="004B2E7E"/>
    <w:rsid w:val="004B400E"/>
    <w:rsid w:val="004B4833"/>
    <w:rsid w:val="004C1437"/>
    <w:rsid w:val="004C2AB9"/>
    <w:rsid w:val="004C3A76"/>
    <w:rsid w:val="004C3C16"/>
    <w:rsid w:val="004C46F7"/>
    <w:rsid w:val="004C60B9"/>
    <w:rsid w:val="004C68E7"/>
    <w:rsid w:val="004D2C88"/>
    <w:rsid w:val="004D52E5"/>
    <w:rsid w:val="004D5C5B"/>
    <w:rsid w:val="004D6269"/>
    <w:rsid w:val="004D6D90"/>
    <w:rsid w:val="004E15BA"/>
    <w:rsid w:val="004E222E"/>
    <w:rsid w:val="004E2505"/>
    <w:rsid w:val="004E4227"/>
    <w:rsid w:val="004E6C37"/>
    <w:rsid w:val="004E733D"/>
    <w:rsid w:val="004E7402"/>
    <w:rsid w:val="004F0854"/>
    <w:rsid w:val="004F1F57"/>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113F"/>
    <w:rsid w:val="005F178F"/>
    <w:rsid w:val="005F18D5"/>
    <w:rsid w:val="005F2933"/>
    <w:rsid w:val="005F38F0"/>
    <w:rsid w:val="005F4744"/>
    <w:rsid w:val="005F6AF1"/>
    <w:rsid w:val="006002AF"/>
    <w:rsid w:val="00604284"/>
    <w:rsid w:val="00605799"/>
    <w:rsid w:val="00605E19"/>
    <w:rsid w:val="0060679B"/>
    <w:rsid w:val="00606AA2"/>
    <w:rsid w:val="006103ED"/>
    <w:rsid w:val="00611DA1"/>
    <w:rsid w:val="00614B14"/>
    <w:rsid w:val="00614F11"/>
    <w:rsid w:val="006179F7"/>
    <w:rsid w:val="00617BEE"/>
    <w:rsid w:val="00622AD8"/>
    <w:rsid w:val="00623B36"/>
    <w:rsid w:val="00625E9E"/>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13BE"/>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3CE7"/>
    <w:rsid w:val="00684B95"/>
    <w:rsid w:val="006865A6"/>
    <w:rsid w:val="00686F74"/>
    <w:rsid w:val="006900E3"/>
    <w:rsid w:val="0069226B"/>
    <w:rsid w:val="00694C61"/>
    <w:rsid w:val="00695248"/>
    <w:rsid w:val="006A6B49"/>
    <w:rsid w:val="006B1DB2"/>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4CB6"/>
    <w:rsid w:val="006E5E8E"/>
    <w:rsid w:val="006E7F64"/>
    <w:rsid w:val="006F2C19"/>
    <w:rsid w:val="00702686"/>
    <w:rsid w:val="007053D5"/>
    <w:rsid w:val="00706AAB"/>
    <w:rsid w:val="00706EE8"/>
    <w:rsid w:val="007107FF"/>
    <w:rsid w:val="00710BB1"/>
    <w:rsid w:val="007137C3"/>
    <w:rsid w:val="0071617E"/>
    <w:rsid w:val="00720017"/>
    <w:rsid w:val="00720A5A"/>
    <w:rsid w:val="00721000"/>
    <w:rsid w:val="00723DB5"/>
    <w:rsid w:val="00724D88"/>
    <w:rsid w:val="00727F2D"/>
    <w:rsid w:val="0073072F"/>
    <w:rsid w:val="007307EC"/>
    <w:rsid w:val="007361D2"/>
    <w:rsid w:val="0074276A"/>
    <w:rsid w:val="007434F0"/>
    <w:rsid w:val="00743D90"/>
    <w:rsid w:val="0075022B"/>
    <w:rsid w:val="007560AB"/>
    <w:rsid w:val="00757B5D"/>
    <w:rsid w:val="007613F0"/>
    <w:rsid w:val="00763AAA"/>
    <w:rsid w:val="00765137"/>
    <w:rsid w:val="00766AEE"/>
    <w:rsid w:val="00767070"/>
    <w:rsid w:val="00771420"/>
    <w:rsid w:val="00772A1B"/>
    <w:rsid w:val="007767B8"/>
    <w:rsid w:val="00776996"/>
    <w:rsid w:val="007770B5"/>
    <w:rsid w:val="00780126"/>
    <w:rsid w:val="00781270"/>
    <w:rsid w:val="007828A4"/>
    <w:rsid w:val="00783FCD"/>
    <w:rsid w:val="007848B4"/>
    <w:rsid w:val="007903BA"/>
    <w:rsid w:val="00790D54"/>
    <w:rsid w:val="00791E13"/>
    <w:rsid w:val="00792181"/>
    <w:rsid w:val="0079242E"/>
    <w:rsid w:val="007948E4"/>
    <w:rsid w:val="0079558C"/>
    <w:rsid w:val="007956D2"/>
    <w:rsid w:val="007975E2"/>
    <w:rsid w:val="007A0BD7"/>
    <w:rsid w:val="007A1994"/>
    <w:rsid w:val="007A2A01"/>
    <w:rsid w:val="007A3CEE"/>
    <w:rsid w:val="007A42D6"/>
    <w:rsid w:val="007A5853"/>
    <w:rsid w:val="007A7879"/>
    <w:rsid w:val="007B5100"/>
    <w:rsid w:val="007B5B9E"/>
    <w:rsid w:val="007B6200"/>
    <w:rsid w:val="007B67B4"/>
    <w:rsid w:val="007C33D9"/>
    <w:rsid w:val="007C393B"/>
    <w:rsid w:val="007D2EA0"/>
    <w:rsid w:val="007D336E"/>
    <w:rsid w:val="007D5D10"/>
    <w:rsid w:val="007D6AC6"/>
    <w:rsid w:val="007E27BE"/>
    <w:rsid w:val="007E6753"/>
    <w:rsid w:val="007F36AC"/>
    <w:rsid w:val="008006B2"/>
    <w:rsid w:val="008012C9"/>
    <w:rsid w:val="00801632"/>
    <w:rsid w:val="00802083"/>
    <w:rsid w:val="008022C0"/>
    <w:rsid w:val="0080330B"/>
    <w:rsid w:val="0080505C"/>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B54"/>
    <w:rsid w:val="0085626E"/>
    <w:rsid w:val="008563D6"/>
    <w:rsid w:val="00856E9E"/>
    <w:rsid w:val="00863A59"/>
    <w:rsid w:val="00865A47"/>
    <w:rsid w:val="00866A02"/>
    <w:rsid w:val="008673FB"/>
    <w:rsid w:val="00871804"/>
    <w:rsid w:val="008732C2"/>
    <w:rsid w:val="00873C08"/>
    <w:rsid w:val="00875E12"/>
    <w:rsid w:val="008765E9"/>
    <w:rsid w:val="008766D9"/>
    <w:rsid w:val="0087725D"/>
    <w:rsid w:val="008777FF"/>
    <w:rsid w:val="008832E3"/>
    <w:rsid w:val="0088797C"/>
    <w:rsid w:val="00890ADC"/>
    <w:rsid w:val="00895D73"/>
    <w:rsid w:val="008A01DE"/>
    <w:rsid w:val="008A3649"/>
    <w:rsid w:val="008A41E2"/>
    <w:rsid w:val="008A4359"/>
    <w:rsid w:val="008B491E"/>
    <w:rsid w:val="008B6091"/>
    <w:rsid w:val="008C467B"/>
    <w:rsid w:val="008C4F2C"/>
    <w:rsid w:val="008C63A0"/>
    <w:rsid w:val="008D1BA4"/>
    <w:rsid w:val="008D2CB6"/>
    <w:rsid w:val="008D3184"/>
    <w:rsid w:val="008D32D8"/>
    <w:rsid w:val="008D7A9E"/>
    <w:rsid w:val="008D7C38"/>
    <w:rsid w:val="008E31E6"/>
    <w:rsid w:val="008F078D"/>
    <w:rsid w:val="008F138A"/>
    <w:rsid w:val="008F2078"/>
    <w:rsid w:val="008F354F"/>
    <w:rsid w:val="008F4914"/>
    <w:rsid w:val="008F5FAD"/>
    <w:rsid w:val="008F6E0F"/>
    <w:rsid w:val="008F72D5"/>
    <w:rsid w:val="008F7D0D"/>
    <w:rsid w:val="00902592"/>
    <w:rsid w:val="00904C7C"/>
    <w:rsid w:val="00906BFE"/>
    <w:rsid w:val="00907E7F"/>
    <w:rsid w:val="00911458"/>
    <w:rsid w:val="00911A0A"/>
    <w:rsid w:val="00913CDB"/>
    <w:rsid w:val="009157DA"/>
    <w:rsid w:val="00916E97"/>
    <w:rsid w:val="00920413"/>
    <w:rsid w:val="009204E2"/>
    <w:rsid w:val="009212AC"/>
    <w:rsid w:val="009269EF"/>
    <w:rsid w:val="009276A1"/>
    <w:rsid w:val="00930091"/>
    <w:rsid w:val="00934D34"/>
    <w:rsid w:val="00936568"/>
    <w:rsid w:val="009372BD"/>
    <w:rsid w:val="00941146"/>
    <w:rsid w:val="00941F4D"/>
    <w:rsid w:val="009441CD"/>
    <w:rsid w:val="00945876"/>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83FAB"/>
    <w:rsid w:val="00987045"/>
    <w:rsid w:val="00990546"/>
    <w:rsid w:val="00990E08"/>
    <w:rsid w:val="00991035"/>
    <w:rsid w:val="009963DC"/>
    <w:rsid w:val="009A046B"/>
    <w:rsid w:val="009A0BA0"/>
    <w:rsid w:val="009A5625"/>
    <w:rsid w:val="009B03FE"/>
    <w:rsid w:val="009B0A7E"/>
    <w:rsid w:val="009B0C75"/>
    <w:rsid w:val="009B12F5"/>
    <w:rsid w:val="009B184F"/>
    <w:rsid w:val="009B2259"/>
    <w:rsid w:val="009B28E5"/>
    <w:rsid w:val="009B39CA"/>
    <w:rsid w:val="009B3F75"/>
    <w:rsid w:val="009B44E8"/>
    <w:rsid w:val="009B5765"/>
    <w:rsid w:val="009B5D1F"/>
    <w:rsid w:val="009C04AC"/>
    <w:rsid w:val="009C335D"/>
    <w:rsid w:val="009C4F7B"/>
    <w:rsid w:val="009C6AE0"/>
    <w:rsid w:val="009D0705"/>
    <w:rsid w:val="009D3077"/>
    <w:rsid w:val="009D314E"/>
    <w:rsid w:val="009D3394"/>
    <w:rsid w:val="009E3626"/>
    <w:rsid w:val="009F05FA"/>
    <w:rsid w:val="009F221C"/>
    <w:rsid w:val="009F4CDB"/>
    <w:rsid w:val="009F6B66"/>
    <w:rsid w:val="00A00511"/>
    <w:rsid w:val="00A045E6"/>
    <w:rsid w:val="00A10E94"/>
    <w:rsid w:val="00A1165D"/>
    <w:rsid w:val="00A177F7"/>
    <w:rsid w:val="00A2047A"/>
    <w:rsid w:val="00A24517"/>
    <w:rsid w:val="00A25520"/>
    <w:rsid w:val="00A26434"/>
    <w:rsid w:val="00A30F79"/>
    <w:rsid w:val="00A31BD8"/>
    <w:rsid w:val="00A32312"/>
    <w:rsid w:val="00A35819"/>
    <w:rsid w:val="00A44050"/>
    <w:rsid w:val="00A44529"/>
    <w:rsid w:val="00A51498"/>
    <w:rsid w:val="00A51C9F"/>
    <w:rsid w:val="00A52086"/>
    <w:rsid w:val="00A556A7"/>
    <w:rsid w:val="00A60B84"/>
    <w:rsid w:val="00A61FDC"/>
    <w:rsid w:val="00A673E7"/>
    <w:rsid w:val="00A7195E"/>
    <w:rsid w:val="00A71A5A"/>
    <w:rsid w:val="00A720D9"/>
    <w:rsid w:val="00A75CBF"/>
    <w:rsid w:val="00A82596"/>
    <w:rsid w:val="00A83B7C"/>
    <w:rsid w:val="00A84148"/>
    <w:rsid w:val="00A85CE4"/>
    <w:rsid w:val="00A85E96"/>
    <w:rsid w:val="00A931A4"/>
    <w:rsid w:val="00A978EF"/>
    <w:rsid w:val="00AA1584"/>
    <w:rsid w:val="00AA1588"/>
    <w:rsid w:val="00AA1BD6"/>
    <w:rsid w:val="00AA3365"/>
    <w:rsid w:val="00AA5213"/>
    <w:rsid w:val="00AB082E"/>
    <w:rsid w:val="00AB2464"/>
    <w:rsid w:val="00AB2E01"/>
    <w:rsid w:val="00AB3600"/>
    <w:rsid w:val="00AB53F2"/>
    <w:rsid w:val="00AB5C30"/>
    <w:rsid w:val="00AB6DCB"/>
    <w:rsid w:val="00AC091D"/>
    <w:rsid w:val="00AC19D1"/>
    <w:rsid w:val="00AC70F2"/>
    <w:rsid w:val="00AC780E"/>
    <w:rsid w:val="00AD005C"/>
    <w:rsid w:val="00AD0557"/>
    <w:rsid w:val="00AD33EB"/>
    <w:rsid w:val="00AD37BE"/>
    <w:rsid w:val="00AD3D0C"/>
    <w:rsid w:val="00AD49CF"/>
    <w:rsid w:val="00AE03F2"/>
    <w:rsid w:val="00AE05FA"/>
    <w:rsid w:val="00AE17DC"/>
    <w:rsid w:val="00AE21F2"/>
    <w:rsid w:val="00AE3396"/>
    <w:rsid w:val="00AF2875"/>
    <w:rsid w:val="00AF2CE9"/>
    <w:rsid w:val="00AF4372"/>
    <w:rsid w:val="00AF5D95"/>
    <w:rsid w:val="00AF70C4"/>
    <w:rsid w:val="00B01628"/>
    <w:rsid w:val="00B02222"/>
    <w:rsid w:val="00B0334C"/>
    <w:rsid w:val="00B0545C"/>
    <w:rsid w:val="00B05F43"/>
    <w:rsid w:val="00B143FD"/>
    <w:rsid w:val="00B16822"/>
    <w:rsid w:val="00B179CB"/>
    <w:rsid w:val="00B22DC7"/>
    <w:rsid w:val="00B2588A"/>
    <w:rsid w:val="00B30124"/>
    <w:rsid w:val="00B31857"/>
    <w:rsid w:val="00B31C97"/>
    <w:rsid w:val="00B36AFE"/>
    <w:rsid w:val="00B42220"/>
    <w:rsid w:val="00B43048"/>
    <w:rsid w:val="00B44E79"/>
    <w:rsid w:val="00B51DBD"/>
    <w:rsid w:val="00B53A7B"/>
    <w:rsid w:val="00B53CC5"/>
    <w:rsid w:val="00B549CD"/>
    <w:rsid w:val="00B60561"/>
    <w:rsid w:val="00B62148"/>
    <w:rsid w:val="00B62791"/>
    <w:rsid w:val="00B635CF"/>
    <w:rsid w:val="00B63BA8"/>
    <w:rsid w:val="00B63DE5"/>
    <w:rsid w:val="00B64AFE"/>
    <w:rsid w:val="00B672C7"/>
    <w:rsid w:val="00B701CE"/>
    <w:rsid w:val="00B70DEA"/>
    <w:rsid w:val="00B73A80"/>
    <w:rsid w:val="00B73FA3"/>
    <w:rsid w:val="00B757BF"/>
    <w:rsid w:val="00B80A8A"/>
    <w:rsid w:val="00B852F1"/>
    <w:rsid w:val="00B92A77"/>
    <w:rsid w:val="00B9364F"/>
    <w:rsid w:val="00B937D0"/>
    <w:rsid w:val="00B96D43"/>
    <w:rsid w:val="00B978DC"/>
    <w:rsid w:val="00BA529F"/>
    <w:rsid w:val="00BA7D6F"/>
    <w:rsid w:val="00BB2137"/>
    <w:rsid w:val="00BB3051"/>
    <w:rsid w:val="00BB3D33"/>
    <w:rsid w:val="00BB4B4D"/>
    <w:rsid w:val="00BB6E1A"/>
    <w:rsid w:val="00BC3701"/>
    <w:rsid w:val="00BC48EC"/>
    <w:rsid w:val="00BC66D7"/>
    <w:rsid w:val="00BD13FB"/>
    <w:rsid w:val="00BD176E"/>
    <w:rsid w:val="00BD4127"/>
    <w:rsid w:val="00BD645E"/>
    <w:rsid w:val="00BE1B34"/>
    <w:rsid w:val="00BE3235"/>
    <w:rsid w:val="00BE340E"/>
    <w:rsid w:val="00BE35EA"/>
    <w:rsid w:val="00BE4489"/>
    <w:rsid w:val="00BE4F8A"/>
    <w:rsid w:val="00BE5B03"/>
    <w:rsid w:val="00BF0AB0"/>
    <w:rsid w:val="00BF1AC2"/>
    <w:rsid w:val="00BF22B0"/>
    <w:rsid w:val="00BF28D6"/>
    <w:rsid w:val="00BF3FEF"/>
    <w:rsid w:val="00BF4ADF"/>
    <w:rsid w:val="00BF5FD8"/>
    <w:rsid w:val="00BF621D"/>
    <w:rsid w:val="00BF680C"/>
    <w:rsid w:val="00BF71CA"/>
    <w:rsid w:val="00C00633"/>
    <w:rsid w:val="00C0173E"/>
    <w:rsid w:val="00C01755"/>
    <w:rsid w:val="00C033DD"/>
    <w:rsid w:val="00C04171"/>
    <w:rsid w:val="00C12F5D"/>
    <w:rsid w:val="00C12F8A"/>
    <w:rsid w:val="00C20484"/>
    <w:rsid w:val="00C225CA"/>
    <w:rsid w:val="00C26524"/>
    <w:rsid w:val="00C26BAC"/>
    <w:rsid w:val="00C312B9"/>
    <w:rsid w:val="00C33722"/>
    <w:rsid w:val="00C33DB4"/>
    <w:rsid w:val="00C36291"/>
    <w:rsid w:val="00C36BE6"/>
    <w:rsid w:val="00C37A7A"/>
    <w:rsid w:val="00C37AFA"/>
    <w:rsid w:val="00C41116"/>
    <w:rsid w:val="00C43959"/>
    <w:rsid w:val="00C46182"/>
    <w:rsid w:val="00C47646"/>
    <w:rsid w:val="00C50203"/>
    <w:rsid w:val="00C51E66"/>
    <w:rsid w:val="00C5674D"/>
    <w:rsid w:val="00C6092E"/>
    <w:rsid w:val="00C609F8"/>
    <w:rsid w:val="00C6257A"/>
    <w:rsid w:val="00C62ED3"/>
    <w:rsid w:val="00C6324C"/>
    <w:rsid w:val="00C67D4F"/>
    <w:rsid w:val="00C72BA6"/>
    <w:rsid w:val="00C7616A"/>
    <w:rsid w:val="00C8023B"/>
    <w:rsid w:val="00C8178A"/>
    <w:rsid w:val="00C82AD9"/>
    <w:rsid w:val="00C834BD"/>
    <w:rsid w:val="00C83A85"/>
    <w:rsid w:val="00C85F58"/>
    <w:rsid w:val="00C86E44"/>
    <w:rsid w:val="00C91A9F"/>
    <w:rsid w:val="00CA09D9"/>
    <w:rsid w:val="00CA36E9"/>
    <w:rsid w:val="00CA379A"/>
    <w:rsid w:val="00CA3F12"/>
    <w:rsid w:val="00CA5190"/>
    <w:rsid w:val="00CB09D9"/>
    <w:rsid w:val="00CB10D4"/>
    <w:rsid w:val="00CB3595"/>
    <w:rsid w:val="00CB6134"/>
    <w:rsid w:val="00CC1043"/>
    <w:rsid w:val="00CC1493"/>
    <w:rsid w:val="00CC2C81"/>
    <w:rsid w:val="00CC3365"/>
    <w:rsid w:val="00CC35F4"/>
    <w:rsid w:val="00CC3B4E"/>
    <w:rsid w:val="00CC73AC"/>
    <w:rsid w:val="00CD4CA4"/>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DE7"/>
    <w:rsid w:val="00D06F3F"/>
    <w:rsid w:val="00D11268"/>
    <w:rsid w:val="00D16674"/>
    <w:rsid w:val="00D16837"/>
    <w:rsid w:val="00D172BC"/>
    <w:rsid w:val="00D2255A"/>
    <w:rsid w:val="00D2420F"/>
    <w:rsid w:val="00D24AB4"/>
    <w:rsid w:val="00D24C13"/>
    <w:rsid w:val="00D26FE7"/>
    <w:rsid w:val="00D307E7"/>
    <w:rsid w:val="00D327A7"/>
    <w:rsid w:val="00D32C65"/>
    <w:rsid w:val="00D33FD8"/>
    <w:rsid w:val="00D342D9"/>
    <w:rsid w:val="00D40FDB"/>
    <w:rsid w:val="00D4124D"/>
    <w:rsid w:val="00D42A3B"/>
    <w:rsid w:val="00D4566C"/>
    <w:rsid w:val="00D46A06"/>
    <w:rsid w:val="00D47244"/>
    <w:rsid w:val="00D472F9"/>
    <w:rsid w:val="00D51E77"/>
    <w:rsid w:val="00D52102"/>
    <w:rsid w:val="00D545C7"/>
    <w:rsid w:val="00D60606"/>
    <w:rsid w:val="00D627E7"/>
    <w:rsid w:val="00D63794"/>
    <w:rsid w:val="00D64B58"/>
    <w:rsid w:val="00D64FD6"/>
    <w:rsid w:val="00D659ED"/>
    <w:rsid w:val="00D67E87"/>
    <w:rsid w:val="00D67F19"/>
    <w:rsid w:val="00D70C70"/>
    <w:rsid w:val="00D7662D"/>
    <w:rsid w:val="00D80334"/>
    <w:rsid w:val="00D8085A"/>
    <w:rsid w:val="00D8204E"/>
    <w:rsid w:val="00D85B0B"/>
    <w:rsid w:val="00D85ED1"/>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F5680"/>
    <w:rsid w:val="00DF6BBD"/>
    <w:rsid w:val="00E00922"/>
    <w:rsid w:val="00E036E3"/>
    <w:rsid w:val="00E0756F"/>
    <w:rsid w:val="00E1093F"/>
    <w:rsid w:val="00E10DF2"/>
    <w:rsid w:val="00E11701"/>
    <w:rsid w:val="00E144C2"/>
    <w:rsid w:val="00E16447"/>
    <w:rsid w:val="00E17FCE"/>
    <w:rsid w:val="00E232B2"/>
    <w:rsid w:val="00E25403"/>
    <w:rsid w:val="00E26844"/>
    <w:rsid w:val="00E31EE0"/>
    <w:rsid w:val="00E34B85"/>
    <w:rsid w:val="00E365BA"/>
    <w:rsid w:val="00E40316"/>
    <w:rsid w:val="00E43E40"/>
    <w:rsid w:val="00E46A76"/>
    <w:rsid w:val="00E46CE9"/>
    <w:rsid w:val="00E46F7B"/>
    <w:rsid w:val="00E519E5"/>
    <w:rsid w:val="00E54328"/>
    <w:rsid w:val="00E57B39"/>
    <w:rsid w:val="00E640CE"/>
    <w:rsid w:val="00E642FD"/>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912EC"/>
    <w:rsid w:val="00E9143C"/>
    <w:rsid w:val="00E9200D"/>
    <w:rsid w:val="00E97B5F"/>
    <w:rsid w:val="00EA243D"/>
    <w:rsid w:val="00EA2683"/>
    <w:rsid w:val="00EA3EBA"/>
    <w:rsid w:val="00EA49EA"/>
    <w:rsid w:val="00EA771A"/>
    <w:rsid w:val="00EB184F"/>
    <w:rsid w:val="00EB20BF"/>
    <w:rsid w:val="00EB2B73"/>
    <w:rsid w:val="00EB50A3"/>
    <w:rsid w:val="00EB57B9"/>
    <w:rsid w:val="00EB73AB"/>
    <w:rsid w:val="00EB7C07"/>
    <w:rsid w:val="00EC312F"/>
    <w:rsid w:val="00EC4A03"/>
    <w:rsid w:val="00EC5E7B"/>
    <w:rsid w:val="00EC77B2"/>
    <w:rsid w:val="00ED0793"/>
    <w:rsid w:val="00ED438C"/>
    <w:rsid w:val="00ED71B0"/>
    <w:rsid w:val="00EE03ED"/>
    <w:rsid w:val="00EE2A73"/>
    <w:rsid w:val="00EE3A1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DF3"/>
    <w:rsid w:val="00F23E65"/>
    <w:rsid w:val="00F27E9B"/>
    <w:rsid w:val="00F3001C"/>
    <w:rsid w:val="00F32081"/>
    <w:rsid w:val="00F323CB"/>
    <w:rsid w:val="00F32A16"/>
    <w:rsid w:val="00F34D81"/>
    <w:rsid w:val="00F35B82"/>
    <w:rsid w:val="00F361E3"/>
    <w:rsid w:val="00F41874"/>
    <w:rsid w:val="00F4369D"/>
    <w:rsid w:val="00F44B09"/>
    <w:rsid w:val="00F45279"/>
    <w:rsid w:val="00F5380B"/>
    <w:rsid w:val="00F56DE7"/>
    <w:rsid w:val="00F603FF"/>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603B"/>
    <w:rsid w:val="00FC067F"/>
    <w:rsid w:val="00FC55A4"/>
    <w:rsid w:val="00FC587C"/>
    <w:rsid w:val="00FC596E"/>
    <w:rsid w:val="00FC6187"/>
    <w:rsid w:val="00FD0687"/>
    <w:rsid w:val="00FD2FCE"/>
    <w:rsid w:val="00FD5501"/>
    <w:rsid w:val="00FE16F2"/>
    <w:rsid w:val="00FE3477"/>
    <w:rsid w:val="00FF00C5"/>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uiPriority w:val="34"/>
    <w:qFormat/>
    <w:rsid w:val="001913C5"/>
    <w:pPr>
      <w:ind w:left="720"/>
      <w:contextualSpacing/>
    </w:pPr>
  </w:style>
  <w:style w:type="character" w:styleId="Nevyeenzmnka">
    <w:name w:val="Unresolved Mention"/>
    <w:basedOn w:val="Standardnpsmoodstavce"/>
    <w:uiPriority w:val="99"/>
    <w:semiHidden/>
    <w:unhideWhenUsed/>
    <w:rsid w:val="00F23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510098175">
          <w:marLeft w:val="0"/>
          <w:marRight w:val="0"/>
          <w:marTop w:val="0"/>
          <w:marBottom w:val="0"/>
          <w:divBdr>
            <w:top w:val="none" w:sz="0" w:space="0" w:color="auto"/>
            <w:left w:val="none" w:sz="0" w:space="0" w:color="auto"/>
            <w:bottom w:val="none" w:sz="0" w:space="0" w:color="auto"/>
            <w:right w:val="none" w:sz="0" w:space="0" w:color="auto"/>
          </w:divBdr>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dopava.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2F641-1FA7-460A-A4FB-C1F69E908976}">
  <ds:schemaRefs>
    <ds:schemaRef ds:uri="http://schemas.openxmlformats.org/officeDocument/2006/bibliography"/>
  </ds:schemaRefs>
</ds:datastoreItem>
</file>

<file path=customXml/itemProps2.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customXml/itemProps3.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0D1FDF-7F5D-473D-9B44-B3F15D4E0C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15</Pages>
  <Words>5628</Words>
  <Characters>33206</Characters>
  <Application>Microsoft Office Word</Application>
  <DocSecurity>0</DocSecurity>
  <Lines>276</Lines>
  <Paragraphs>77</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38757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Registrace licencí DD Opava</cp:lastModifiedBy>
  <cp:revision>19</cp:revision>
  <cp:lastPrinted>2019-06-12T07:09:00Z</cp:lastPrinted>
  <dcterms:created xsi:type="dcterms:W3CDTF">2023-11-08T12:55:00Z</dcterms:created>
  <dcterms:modified xsi:type="dcterms:W3CDTF">2026-04-17T09:55:00Z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